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592A9" w14:textId="39926FA1" w:rsidR="00C97263" w:rsidRDefault="00000000" w:rsidP="00C97263">
      <w:pPr>
        <w:spacing w:line="360" w:lineRule="auto"/>
        <w:rPr>
          <w:rFonts w:ascii="Arial" w:hAnsi="Arial" w:cs="Arial"/>
          <w:b/>
          <w:bCs/>
          <w:sz w:val="28"/>
          <w:szCs w:val="28"/>
        </w:rPr>
      </w:pPr>
      <w:r>
        <w:rPr>
          <w:noProof/>
        </w:rPr>
        <w:pict w14:anchorId="763846F5">
          <v:shapetype id="_x0000_t202" coordsize="21600,21600" o:spt="202" path="m,l,21600r21600,l21600,xe">
            <v:stroke joinstyle="miter"/>
            <v:path gradientshapeok="t" o:connecttype="rect"/>
          </v:shapetype>
          <v:shape id="Text Box 2" o:spid="_x0000_s1026" type="#_x0000_t202" style="position:absolute;margin-left:7394.4pt;margin-top:14.45pt;width:462pt;height:367.5pt;z-index:251658240;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" stroked="f">
            <v:textbox>
              <w:txbxContent>
                <w:p w14:paraId="243BC742" w14:textId="77777777" w:rsidR="00C97263" w:rsidRDefault="00C97263" w:rsidP="00C97263">
                  <w:pPr>
                    <w:spacing w:line="360" w:lineRule="auto"/>
                    <w:rPr>
                      <w:rFonts w:ascii="Arial" w:hAnsi="Arial" w:cs="Arial"/>
                      <w:b/>
                      <w:bCs/>
                      <w:sz w:val="28"/>
                      <w:szCs w:val="28"/>
                    </w:rPr>
                  </w:pP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Job Description</w:t>
                  </w:r>
                </w:p>
                <w:p w14:paraId="2457F230" w14:textId="77777777" w:rsidR="00C97263" w:rsidRDefault="00C97263" w:rsidP="00C97263">
                  <w:pPr>
                    <w:spacing w:line="360" w:lineRule="auto"/>
                    <w:rPr>
                      <w:rFonts w:ascii="Arial" w:hAnsi="Arial" w:cs="Arial"/>
                      <w:b/>
                      <w:bCs/>
                      <w:sz w:val="28"/>
                      <w:szCs w:val="28"/>
                    </w:rPr>
                  </w:pPr>
                </w:p>
                <w:p w14:paraId="5CF2F2A7" w14:textId="267EB772" w:rsidR="00C97263" w:rsidRDefault="00C97263" w:rsidP="00C97263">
                  <w:pPr>
                    <w:spacing w:line="360" w:lineRule="auto"/>
                    <w:rPr>
                      <w:rFonts w:ascii="Arial" w:hAnsi="Arial" w:cs="Arial"/>
                      <w:sz w:val="28"/>
                      <w:szCs w:val="28"/>
                    </w:rPr>
                  </w:pPr>
                  <w:r w:rsidRPr="007621EA">
                    <w:rPr>
                      <w:rFonts w:ascii="Arial" w:hAnsi="Arial" w:cs="Arial"/>
                      <w:b/>
                      <w:bCs/>
                      <w:sz w:val="28"/>
                      <w:szCs w:val="28"/>
                    </w:rPr>
                    <w:t xml:space="preserve">Role Title: </w:t>
                  </w:r>
                  <w:r w:rsidRPr="007621EA">
                    <w:rPr>
                      <w:rFonts w:ascii="Arial" w:hAnsi="Arial" w:cs="Arial"/>
                      <w:b/>
                      <w:bCs/>
                      <w:sz w:val="28"/>
                      <w:szCs w:val="28"/>
                    </w:rPr>
                    <w:tab/>
                  </w:r>
                  <w:r w:rsidRPr="007621EA">
                    <w:rPr>
                      <w:rFonts w:ascii="Arial" w:hAnsi="Arial" w:cs="Arial"/>
                      <w:b/>
                      <w:bCs/>
                      <w:sz w:val="28"/>
                      <w:szCs w:val="28"/>
                    </w:rPr>
                    <w:tab/>
                  </w:r>
                  <w:r>
                    <w:rPr>
                      <w:rFonts w:ascii="Arial" w:hAnsi="Arial" w:cs="Arial"/>
                      <w:b/>
                      <w:bCs/>
                      <w:sz w:val="28"/>
                      <w:szCs w:val="28"/>
                    </w:rPr>
                    <w:tab/>
                  </w:r>
                  <w:r w:rsidR="003778C4">
                    <w:rPr>
                      <w:rFonts w:ascii="Arial" w:hAnsi="Arial" w:cs="Arial"/>
                      <w:b/>
                      <w:bCs/>
                      <w:sz w:val="28"/>
                      <w:szCs w:val="28"/>
                    </w:rPr>
                    <w:t>Head of Pedagog</w:t>
                  </w:r>
                  <w:r w:rsidR="0091247C">
                    <w:rPr>
                      <w:rFonts w:ascii="Arial" w:hAnsi="Arial" w:cs="Arial"/>
                      <w:b/>
                      <w:bCs/>
                      <w:sz w:val="28"/>
                      <w:szCs w:val="28"/>
                    </w:rPr>
                    <w:t>y</w:t>
                  </w:r>
                  <w:r w:rsidRPr="00B672EF">
                    <w:rPr>
                      <w:rFonts w:ascii="Arial" w:hAnsi="Arial" w:cs="Arial"/>
                      <w:sz w:val="28"/>
                      <w:szCs w:val="28"/>
                    </w:rPr>
                    <w:tab/>
                  </w:r>
                </w:p>
                <w:p w14:paraId="6F53DAFD" w14:textId="25444237" w:rsidR="00C97263" w:rsidRDefault="00C97263" w:rsidP="00C97263">
                  <w:pPr>
                    <w:spacing w:line="360" w:lineRule="auto"/>
                    <w:rPr>
                      <w:rFonts w:ascii="Arial" w:hAnsi="Arial" w:cs="Arial"/>
                      <w:sz w:val="28"/>
                      <w:szCs w:val="28"/>
                    </w:rPr>
                  </w:pPr>
                  <w:r w:rsidRPr="00AE5E7E">
                    <w:rPr>
                      <w:rFonts w:ascii="Arial" w:hAnsi="Arial" w:cs="Arial"/>
                      <w:b/>
                      <w:bCs/>
                      <w:sz w:val="28"/>
                      <w:szCs w:val="28"/>
                    </w:rPr>
                    <w:t>School / Dept:</w:t>
                  </w:r>
                  <w:r>
                    <w:rPr>
                      <w:rFonts w:ascii="Arial" w:hAnsi="Arial" w:cs="Arial"/>
                      <w:sz w:val="28"/>
                      <w:szCs w:val="28"/>
                    </w:rPr>
                    <w:tab/>
                  </w:r>
                  <w:r>
                    <w:rPr>
                      <w:rFonts w:ascii="Arial" w:hAnsi="Arial" w:cs="Arial"/>
                      <w:sz w:val="28"/>
                      <w:szCs w:val="28"/>
                    </w:rPr>
                    <w:tab/>
                  </w:r>
                  <w:r w:rsidR="003778C4">
                    <w:rPr>
                      <w:rFonts w:ascii="Arial" w:hAnsi="Arial" w:cs="Arial"/>
                      <w:sz w:val="28"/>
                      <w:szCs w:val="28"/>
                    </w:rPr>
                    <w:t>Learning and Teaching Enhancement Centre</w:t>
                  </w:r>
                </w:p>
                <w:p w14:paraId="4FC66C90" w14:textId="6641CB06" w:rsidR="00C97263" w:rsidRDefault="00C97263" w:rsidP="00C97263">
                  <w:pPr>
                    <w:spacing w:line="360" w:lineRule="auto"/>
                    <w:rPr>
                      <w:rFonts w:ascii="Arial" w:hAnsi="Arial" w:cs="Arial"/>
                      <w:sz w:val="28"/>
                      <w:szCs w:val="28"/>
                    </w:rPr>
                  </w:pPr>
                  <w:r>
                    <w:rPr>
                      <w:rFonts w:ascii="Arial" w:hAnsi="Arial" w:cs="Arial"/>
                      <w:b/>
                      <w:bCs/>
                      <w:sz w:val="28"/>
                      <w:szCs w:val="28"/>
                    </w:rPr>
                    <w:t>Grade:</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sidRPr="00B672EF">
                    <w:rPr>
                      <w:rFonts w:ascii="Arial" w:hAnsi="Arial" w:cs="Arial"/>
                      <w:sz w:val="28"/>
                      <w:szCs w:val="28"/>
                    </w:rPr>
                    <w:t>Grade</w:t>
                  </w:r>
                  <w:r w:rsidR="00AD06AE">
                    <w:rPr>
                      <w:rFonts w:ascii="Arial" w:hAnsi="Arial" w:cs="Arial"/>
                      <w:sz w:val="28"/>
                      <w:szCs w:val="28"/>
                    </w:rPr>
                    <w:t xml:space="preserve"> 9</w:t>
                  </w:r>
                </w:p>
                <w:p w14:paraId="64CE014F" w14:textId="43B49BD5" w:rsidR="003E7CF6" w:rsidRDefault="003E7CF6" w:rsidP="00C97263">
                  <w:pPr>
                    <w:spacing w:line="360" w:lineRule="auto"/>
                    <w:rPr>
                      <w:rFonts w:ascii="Arial" w:hAnsi="Arial" w:cs="Arial"/>
                      <w:b/>
                      <w:bCs/>
                      <w:sz w:val="28"/>
                      <w:szCs w:val="28"/>
                    </w:rPr>
                  </w:pPr>
                  <w:r w:rsidRPr="005738EA">
                    <w:rPr>
                      <w:rFonts w:ascii="Arial" w:hAnsi="Arial" w:cs="Arial"/>
                      <w:b/>
                      <w:bCs/>
                      <w:sz w:val="28"/>
                      <w:szCs w:val="28"/>
                    </w:rPr>
                    <w:t>MPF:</w:t>
                  </w:r>
                  <w:r w:rsidR="005738EA" w:rsidRPr="005738EA">
                    <w:rPr>
                      <w:rFonts w:ascii="Arial" w:hAnsi="Arial" w:cs="Arial"/>
                      <w:b/>
                      <w:bCs/>
                      <w:sz w:val="28"/>
                      <w:szCs w:val="28"/>
                    </w:rPr>
                    <w:tab/>
                  </w:r>
                  <w:r w:rsidR="005738EA">
                    <w:rPr>
                      <w:rFonts w:ascii="Arial" w:hAnsi="Arial" w:cs="Arial"/>
                      <w:sz w:val="28"/>
                      <w:szCs w:val="28"/>
                    </w:rPr>
                    <w:tab/>
                  </w:r>
                  <w:r w:rsidR="005738EA">
                    <w:rPr>
                      <w:rFonts w:ascii="Arial" w:hAnsi="Arial" w:cs="Arial"/>
                      <w:sz w:val="28"/>
                      <w:szCs w:val="28"/>
                    </w:rPr>
                    <w:tab/>
                  </w:r>
                  <w:r w:rsidR="005738EA">
                    <w:rPr>
                      <w:rFonts w:ascii="Arial" w:hAnsi="Arial" w:cs="Arial"/>
                      <w:sz w:val="28"/>
                      <w:szCs w:val="28"/>
                    </w:rPr>
                    <w:tab/>
                    <w:t>4187</w:t>
                  </w:r>
                </w:p>
                <w:p w14:paraId="0A3FB9AB" w14:textId="0A5659D4" w:rsidR="00C97263" w:rsidRDefault="00C97263" w:rsidP="00C97263">
                  <w:pPr>
                    <w:spacing w:line="360" w:lineRule="auto"/>
                    <w:rPr>
                      <w:rFonts w:ascii="Arial" w:hAnsi="Arial" w:cs="Arial"/>
                      <w:b/>
                      <w:bCs/>
                      <w:sz w:val="28"/>
                      <w:szCs w:val="28"/>
                    </w:rPr>
                  </w:pPr>
                  <w:r>
                    <w:rPr>
                      <w:rFonts w:ascii="Arial" w:hAnsi="Arial" w:cs="Arial"/>
                      <w:b/>
                      <w:bCs/>
                      <w:sz w:val="28"/>
                      <w:szCs w:val="28"/>
                    </w:rPr>
                    <w:t xml:space="preserve">Full or Part time: </w:t>
                  </w:r>
                  <w:r>
                    <w:rPr>
                      <w:rFonts w:ascii="Arial" w:hAnsi="Arial" w:cs="Arial"/>
                      <w:b/>
                      <w:bCs/>
                      <w:sz w:val="28"/>
                      <w:szCs w:val="28"/>
                    </w:rPr>
                    <w:tab/>
                  </w:r>
                  <w:r w:rsidRPr="009D6020">
                    <w:rPr>
                      <w:rFonts w:ascii="Arial" w:hAnsi="Arial" w:cs="Arial"/>
                      <w:sz w:val="28"/>
                      <w:szCs w:val="28"/>
                    </w:rPr>
                    <w:t xml:space="preserve">Full </w:t>
                  </w:r>
                  <w:r w:rsidR="00AD06AE">
                    <w:rPr>
                      <w:rFonts w:ascii="Arial" w:hAnsi="Arial" w:cs="Arial"/>
                      <w:sz w:val="28"/>
                      <w:szCs w:val="28"/>
                    </w:rPr>
                    <w:t>time</w:t>
                  </w:r>
                </w:p>
                <w:p w14:paraId="49C27C88" w14:textId="77777777" w:rsidR="00C97263" w:rsidRDefault="00C97263" w:rsidP="00C97263">
                  <w:pPr>
                    <w:spacing w:line="360" w:lineRule="auto"/>
                    <w:rPr>
                      <w:rFonts w:ascii="Arial" w:hAnsi="Arial" w:cs="Arial"/>
                      <w:b/>
                      <w:bCs/>
                      <w:sz w:val="28"/>
                      <w:szCs w:val="28"/>
                    </w:rPr>
                  </w:pPr>
                  <w:r>
                    <w:rPr>
                      <w:rFonts w:ascii="Arial" w:hAnsi="Arial" w:cs="Arial"/>
                      <w:b/>
                      <w:bCs/>
                      <w:sz w:val="28"/>
                      <w:szCs w:val="28"/>
                    </w:rPr>
                    <w:t xml:space="preserve">Hours: </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sidRPr="00B0728C">
                    <w:rPr>
                      <w:rFonts w:ascii="Arial" w:hAnsi="Arial" w:cs="Arial"/>
                      <w:sz w:val="28"/>
                      <w:szCs w:val="28"/>
                    </w:rPr>
                    <w:t>1.0 FTE / 36.25</w:t>
                  </w:r>
                  <w:r>
                    <w:rPr>
                      <w:rFonts w:ascii="Arial" w:hAnsi="Arial" w:cs="Arial"/>
                      <w:b/>
                      <w:bCs/>
                      <w:sz w:val="28"/>
                      <w:szCs w:val="28"/>
                    </w:rPr>
                    <w:t xml:space="preserve"> </w:t>
                  </w:r>
                </w:p>
                <w:p w14:paraId="45305C13" w14:textId="1B6830AC" w:rsidR="00C97263" w:rsidRDefault="00C97263" w:rsidP="00AD06AE">
                  <w:pPr>
                    <w:spacing w:line="360" w:lineRule="auto"/>
                    <w:ind w:left="2880" w:hanging="2880"/>
                    <w:rPr>
                      <w:rFonts w:ascii="Arial" w:hAnsi="Arial" w:cs="Arial"/>
                      <w:sz w:val="28"/>
                      <w:szCs w:val="28"/>
                    </w:rPr>
                  </w:pPr>
                  <w:r>
                    <w:rPr>
                      <w:rFonts w:ascii="Arial" w:hAnsi="Arial" w:cs="Arial"/>
                      <w:b/>
                      <w:bCs/>
                      <w:sz w:val="28"/>
                      <w:szCs w:val="28"/>
                    </w:rPr>
                    <w:t>Reports to:</w:t>
                  </w:r>
                  <w:r>
                    <w:rPr>
                      <w:rFonts w:ascii="Arial" w:hAnsi="Arial" w:cs="Arial"/>
                      <w:b/>
                      <w:bCs/>
                      <w:sz w:val="28"/>
                      <w:szCs w:val="28"/>
                    </w:rPr>
                    <w:tab/>
                  </w:r>
                  <w:r w:rsidR="00AD06AE" w:rsidRPr="00AD06AE">
                    <w:rPr>
                      <w:rFonts w:ascii="Arial" w:hAnsi="Arial" w:cs="Arial"/>
                      <w:sz w:val="28"/>
                      <w:szCs w:val="28"/>
                    </w:rPr>
                    <w:t>Head of the Learning &amp; Teaching Enhancement Centre</w:t>
                  </w:r>
                  <w:r w:rsidR="00326B19">
                    <w:rPr>
                      <w:rFonts w:ascii="Arial" w:hAnsi="Arial" w:cs="Arial"/>
                      <w:sz w:val="28"/>
                      <w:szCs w:val="28"/>
                    </w:rPr>
                    <w:t>/SAE</w:t>
                  </w:r>
                </w:p>
                <w:p w14:paraId="287F2A21" w14:textId="0D76A0F9" w:rsidR="00E76751" w:rsidRPr="00F94C1B" w:rsidRDefault="00F94C1B" w:rsidP="00AD06AE">
                  <w:pPr>
                    <w:spacing w:line="360" w:lineRule="auto"/>
                    <w:ind w:left="2880" w:hanging="2880"/>
                    <w:rPr>
                      <w:rFonts w:ascii="Arial" w:hAnsi="Arial" w:cs="Arial"/>
                      <w:sz w:val="28"/>
                      <w:szCs w:val="28"/>
                    </w:rPr>
                  </w:pPr>
                  <w:r>
                    <w:rPr>
                      <w:rFonts w:ascii="Arial" w:hAnsi="Arial" w:cs="Arial"/>
                      <w:b/>
                      <w:bCs/>
                      <w:sz w:val="28"/>
                      <w:szCs w:val="28"/>
                    </w:rPr>
                    <w:tab/>
                  </w:r>
                  <w:r w:rsidR="00326B19" w:rsidRPr="006953A8">
                    <w:rPr>
                      <w:rFonts w:ascii="Arial" w:hAnsi="Arial" w:cs="Arial"/>
                      <w:sz w:val="28"/>
                      <w:szCs w:val="28"/>
                    </w:rPr>
                    <w:t>Associate</w:t>
                  </w:r>
                  <w:r w:rsidR="006953A8">
                    <w:rPr>
                      <w:rFonts w:ascii="Arial" w:hAnsi="Arial" w:cs="Arial"/>
                      <w:b/>
                      <w:bCs/>
                      <w:sz w:val="28"/>
                      <w:szCs w:val="28"/>
                    </w:rPr>
                    <w:t xml:space="preserve"> </w:t>
                  </w:r>
                  <w:r>
                    <w:rPr>
                      <w:rFonts w:ascii="Arial" w:hAnsi="Arial" w:cs="Arial"/>
                      <w:sz w:val="28"/>
                      <w:szCs w:val="28"/>
                    </w:rPr>
                    <w:t xml:space="preserve">Pro Vice Chancellor </w:t>
                  </w:r>
                  <w:r w:rsidR="006953A8">
                    <w:rPr>
                      <w:rFonts w:ascii="Arial" w:hAnsi="Arial" w:cs="Arial"/>
                      <w:sz w:val="28"/>
                      <w:szCs w:val="28"/>
                    </w:rPr>
                    <w:t>Learning &amp; Teach</w:t>
                  </w:r>
                  <w:r w:rsidR="007704DE">
                    <w:rPr>
                      <w:rFonts w:ascii="Arial" w:hAnsi="Arial" w:cs="Arial"/>
                      <w:sz w:val="28"/>
                      <w:szCs w:val="28"/>
                    </w:rPr>
                    <w:t>ing</w:t>
                  </w:r>
                </w:p>
              </w:txbxContent>
            </v:textbox>
            <w10:wrap type="square" anchorx="margin"/>
          </v:shape>
        </w:pict>
      </w:r>
      <w:r w:rsidR="00C97263" w:rsidRPr="00C2113F">
        <w:rPr>
          <w:rFonts w:ascii="Arial" w:hAnsi="Arial" w:cs="Arial"/>
          <w:b/>
          <w:bCs/>
          <w:sz w:val="28"/>
          <w:szCs w:val="28"/>
        </w:rPr>
        <w:t>Overview</w:t>
      </w:r>
    </w:p>
    <w:p w14:paraId="3B702968" w14:textId="77777777" w:rsidR="00EF7A42" w:rsidRDefault="00FB282E" w:rsidP="00E93494">
      <w:pPr>
        <w:pStyle w:val="NoSpacing"/>
      </w:pPr>
      <w:r>
        <w:t xml:space="preserve">This </w:t>
      </w:r>
      <w:r w:rsidR="00E130F1">
        <w:t>post offers</w:t>
      </w:r>
      <w:r w:rsidR="00F1597B">
        <w:t xml:space="preserve"> an exciting opportunity to join the University of Salford</w:t>
      </w:r>
      <w:r w:rsidR="002B12CF">
        <w:t xml:space="preserve">’s Learning and Teaching Enhancement Centre (LTEC) </w:t>
      </w:r>
      <w:r w:rsidR="007E60C6">
        <w:t>at a pivotal moment in its development as it evolves into the new Salford Academy of Education (SAE).</w:t>
      </w:r>
      <w:r w:rsidR="00CE45C0">
        <w:t xml:space="preserve">  The Academy will play a central </w:t>
      </w:r>
      <w:r w:rsidR="005074B1">
        <w:t>role in shaping educational practice across the University</w:t>
      </w:r>
      <w:r w:rsidR="00955821">
        <w:t xml:space="preserve"> and will provide </w:t>
      </w:r>
      <w:r w:rsidR="008E12A4">
        <w:t>a focal point to disseminate and embed best practice</w:t>
      </w:r>
      <w:r w:rsidR="005C2CD7">
        <w:t xml:space="preserve">, engaging </w:t>
      </w:r>
      <w:r w:rsidR="00DB05A5">
        <w:t>with teaching and professional service staff.</w:t>
      </w:r>
    </w:p>
    <w:p w14:paraId="3CC9AF20" w14:textId="77777777" w:rsidR="00EF7A42" w:rsidRDefault="00EF7A42" w:rsidP="00E93494">
      <w:pPr>
        <w:pStyle w:val="NoSpacing"/>
      </w:pPr>
    </w:p>
    <w:p w14:paraId="278CC8AE" w14:textId="674FD4EE" w:rsidR="00533769" w:rsidRDefault="00EF7A42" w:rsidP="00E93494">
      <w:pPr>
        <w:pStyle w:val="NoSpacing"/>
      </w:pPr>
      <w:r>
        <w:t xml:space="preserve">Working in partnership with </w:t>
      </w:r>
      <w:r w:rsidR="00DF5EBA">
        <w:t>academic schools and professional service teams</w:t>
      </w:r>
      <w:r w:rsidR="009C2A2C">
        <w:t>,</w:t>
      </w:r>
      <w:r w:rsidR="00AF5A11">
        <w:t xml:space="preserve"> LTEC has a proven track record</w:t>
      </w:r>
      <w:r w:rsidR="00DB103D">
        <w:t xml:space="preserve"> of supporting and inspiring educators to enhance learning, teaching and assessment.</w:t>
      </w:r>
      <w:r w:rsidR="00C602AE">
        <w:t xml:space="preserve">  </w:t>
      </w:r>
      <w:r w:rsidR="004D10A3">
        <w:t>The team drives</w:t>
      </w:r>
      <w:r w:rsidR="008D1E1F">
        <w:t xml:space="preserve"> meaningful change by embedding evidence-informed practice, sharing innovation</w:t>
      </w:r>
      <w:r w:rsidR="008D2E07">
        <w:t xml:space="preserve"> and celebrating success.</w:t>
      </w:r>
      <w:r w:rsidR="00DE2C29">
        <w:t xml:space="preserve">  As the Academy develops</w:t>
      </w:r>
      <w:r w:rsidR="00F57714">
        <w:t>, it will further strengthen the University’s ambition to be a sector leader in inclusive, high</w:t>
      </w:r>
      <w:r w:rsidR="001D37A3">
        <w:t xml:space="preserve">-quality education, providing exciting new opportunities to make a lasting </w:t>
      </w:r>
      <w:r w:rsidR="00951D2E">
        <w:t>impact across the institution</w:t>
      </w:r>
      <w:r w:rsidR="00CB6E16">
        <w:t>.</w:t>
      </w:r>
      <w:r w:rsidR="00E13A34">
        <w:t xml:space="preserve"> </w:t>
      </w:r>
    </w:p>
    <w:p w14:paraId="6B58C933" w14:textId="77777777" w:rsidR="00AD5062" w:rsidRDefault="00AD5062" w:rsidP="00E93494">
      <w:pPr>
        <w:pStyle w:val="NoSpacing"/>
      </w:pPr>
    </w:p>
    <w:p w14:paraId="4B45C946" w14:textId="63B8F90E" w:rsidR="00E93494" w:rsidRDefault="00AD5062" w:rsidP="00E93494">
      <w:pPr>
        <w:pStyle w:val="NoSpacing"/>
      </w:pPr>
      <w:r>
        <w:t>The Head of Peda</w:t>
      </w:r>
      <w:r w:rsidR="002852FA">
        <w:t>gogy is a new role which</w:t>
      </w:r>
      <w:r w:rsidR="00856628">
        <w:t xml:space="preserve"> has been introduced </w:t>
      </w:r>
      <w:r w:rsidR="00363C95">
        <w:t xml:space="preserve">to </w:t>
      </w:r>
      <w:r w:rsidR="002852FA">
        <w:t>support the building of a research-informed approach to education</w:t>
      </w:r>
      <w:r w:rsidR="00EF4AB8">
        <w:t xml:space="preserve"> delivery </w:t>
      </w:r>
      <w:r w:rsidR="00E5438D">
        <w:t>and</w:t>
      </w:r>
      <w:r w:rsidR="00EF4AB8">
        <w:t xml:space="preserve"> support the University’s Education</w:t>
      </w:r>
      <w:r w:rsidR="00A452D9">
        <w:t xml:space="preserve"> Delivery Plan and TEF ambitions</w:t>
      </w:r>
      <w:r w:rsidR="00F84309">
        <w:t>,</w:t>
      </w:r>
      <w:r w:rsidR="00F541D0">
        <w:t xml:space="preserve"> as well as supporting academic development across the University</w:t>
      </w:r>
      <w:r w:rsidR="00F57C40">
        <w:t xml:space="preserve"> working with </w:t>
      </w:r>
      <w:r w:rsidR="00522B56">
        <w:t>colleagues across the institution to advance research</w:t>
      </w:r>
      <w:r w:rsidR="0015117C">
        <w:t xml:space="preserve"> informed approaches to pedagogy, enhance the student learning experience</w:t>
      </w:r>
      <w:r w:rsidR="003E0783">
        <w:t xml:space="preserve"> and contribute to a growing portfolio of educational initiatives.</w:t>
      </w:r>
    </w:p>
    <w:p w14:paraId="3A9E79C8" w14:textId="77777777" w:rsidR="00EF65A0" w:rsidRDefault="00EF65A0" w:rsidP="00C97263">
      <w:pPr>
        <w:rPr>
          <w:rFonts w:ascii="Arial" w:hAnsi="Arial" w:cs="Arial"/>
          <w:b/>
          <w:bCs/>
          <w:sz w:val="28"/>
          <w:szCs w:val="28"/>
        </w:rPr>
      </w:pPr>
    </w:p>
    <w:p w14:paraId="1A0AC1B5" w14:textId="408B49E4" w:rsidR="00C97263" w:rsidRDefault="00C97263" w:rsidP="00C97263">
      <w:pPr>
        <w:rPr>
          <w:rFonts w:ascii="Arial" w:hAnsi="Arial" w:cs="Arial"/>
          <w:b/>
          <w:bCs/>
          <w:sz w:val="28"/>
          <w:szCs w:val="28"/>
        </w:rPr>
      </w:pPr>
      <w:r w:rsidRPr="00FA5B97">
        <w:rPr>
          <w:rFonts w:ascii="Arial" w:hAnsi="Arial" w:cs="Arial"/>
          <w:b/>
          <w:bCs/>
          <w:sz w:val="28"/>
          <w:szCs w:val="28"/>
        </w:rPr>
        <w:lastRenderedPageBreak/>
        <w:t>Role Purpose</w:t>
      </w:r>
    </w:p>
    <w:p w14:paraId="112362E5" w14:textId="02EC6A8F" w:rsidR="00E7785C" w:rsidRPr="00A00070" w:rsidRDefault="00E7785C" w:rsidP="00E744F7">
      <w:pPr>
        <w:pStyle w:val="NoSpacing"/>
        <w:rPr>
          <w:rFonts w:cs="Arial"/>
          <w:szCs w:val="22"/>
        </w:rPr>
      </w:pPr>
      <w:r w:rsidRPr="00A00070">
        <w:rPr>
          <w:rFonts w:cs="Arial"/>
          <w:szCs w:val="22"/>
        </w:rPr>
        <w:t>The role has been designed to</w:t>
      </w:r>
      <w:r w:rsidR="006631D7" w:rsidRPr="00A00070">
        <w:rPr>
          <w:rFonts w:cs="Arial"/>
          <w:szCs w:val="22"/>
        </w:rPr>
        <w:t xml:space="preserve"> support</w:t>
      </w:r>
      <w:r w:rsidR="00F44476" w:rsidRPr="00A00070">
        <w:rPr>
          <w:rFonts w:cs="Arial"/>
          <w:szCs w:val="22"/>
        </w:rPr>
        <w:t xml:space="preserve"> </w:t>
      </w:r>
      <w:r w:rsidR="00980780">
        <w:rPr>
          <w:rFonts w:cs="Arial"/>
          <w:szCs w:val="22"/>
        </w:rPr>
        <w:t xml:space="preserve">the implementation </w:t>
      </w:r>
      <w:r w:rsidR="0005309D">
        <w:rPr>
          <w:rFonts w:cs="Arial"/>
          <w:szCs w:val="22"/>
        </w:rPr>
        <w:t xml:space="preserve">and evaluation of </w:t>
      </w:r>
      <w:r w:rsidRPr="00A00070">
        <w:rPr>
          <w:rFonts w:cs="Arial"/>
          <w:szCs w:val="22"/>
        </w:rPr>
        <w:t xml:space="preserve">research-informed approaches to </w:t>
      </w:r>
      <w:r w:rsidR="00D1432B" w:rsidRPr="00A00070">
        <w:rPr>
          <w:rFonts w:cs="Arial"/>
          <w:szCs w:val="22"/>
        </w:rPr>
        <w:t xml:space="preserve">pedagogy across the </w:t>
      </w:r>
      <w:r w:rsidR="00143236" w:rsidRPr="00A00070">
        <w:rPr>
          <w:rFonts w:cs="Arial"/>
          <w:szCs w:val="22"/>
        </w:rPr>
        <w:t>University and</w:t>
      </w:r>
      <w:r w:rsidR="00E744F7" w:rsidRPr="00A00070">
        <w:rPr>
          <w:rFonts w:cs="Arial"/>
          <w:szCs w:val="22"/>
        </w:rPr>
        <w:t xml:space="preserve"> </w:t>
      </w:r>
      <w:r w:rsidR="00D1432B" w:rsidRPr="00A00070">
        <w:rPr>
          <w:rFonts w:cs="Arial"/>
          <w:szCs w:val="22"/>
        </w:rPr>
        <w:t xml:space="preserve">develop </w:t>
      </w:r>
      <w:r w:rsidR="00436EC2" w:rsidRPr="00A00070">
        <w:rPr>
          <w:rFonts w:cs="Arial"/>
          <w:szCs w:val="22"/>
        </w:rPr>
        <w:t>high-quality</w:t>
      </w:r>
      <w:r w:rsidR="00D1432B" w:rsidRPr="00A00070">
        <w:rPr>
          <w:rFonts w:cs="Arial"/>
          <w:szCs w:val="22"/>
        </w:rPr>
        <w:t xml:space="preserve"> </w:t>
      </w:r>
      <w:r w:rsidR="00EF65A0" w:rsidRPr="00A00070">
        <w:rPr>
          <w:rFonts w:cs="Arial"/>
          <w:szCs w:val="22"/>
        </w:rPr>
        <w:t>inclusive education research</w:t>
      </w:r>
      <w:r w:rsidR="00816BF8" w:rsidRPr="00A00070">
        <w:rPr>
          <w:rFonts w:cs="Arial"/>
          <w:szCs w:val="22"/>
        </w:rPr>
        <w:t xml:space="preserve"> which will </w:t>
      </w:r>
      <w:r w:rsidR="00B43FB3" w:rsidRPr="00A00070">
        <w:rPr>
          <w:rFonts w:cs="Arial"/>
          <w:szCs w:val="22"/>
        </w:rPr>
        <w:t>enhance NSS and TEF outcomes</w:t>
      </w:r>
      <w:r w:rsidR="00EF65A0" w:rsidRPr="00A00070">
        <w:rPr>
          <w:rFonts w:cs="Arial"/>
          <w:szCs w:val="22"/>
        </w:rPr>
        <w:t>.</w:t>
      </w:r>
      <w:r w:rsidR="00D27E6C" w:rsidRPr="00A00070">
        <w:rPr>
          <w:rFonts w:cs="Arial"/>
          <w:szCs w:val="22"/>
        </w:rPr>
        <w:t xml:space="preserve">  Working close</w:t>
      </w:r>
      <w:r w:rsidR="004707F1" w:rsidRPr="00A00070">
        <w:rPr>
          <w:rFonts w:cs="Arial"/>
          <w:szCs w:val="22"/>
        </w:rPr>
        <w:t>ly with the Director of LTEC</w:t>
      </w:r>
      <w:r w:rsidR="00B77923">
        <w:rPr>
          <w:rFonts w:cs="Arial"/>
          <w:szCs w:val="22"/>
        </w:rPr>
        <w:t>/SAE</w:t>
      </w:r>
      <w:r w:rsidR="004707F1" w:rsidRPr="00A00070">
        <w:rPr>
          <w:rFonts w:cs="Arial"/>
          <w:szCs w:val="22"/>
        </w:rPr>
        <w:t xml:space="preserve"> and the </w:t>
      </w:r>
      <w:r w:rsidR="00B77923">
        <w:rPr>
          <w:rFonts w:cs="Arial"/>
          <w:szCs w:val="22"/>
        </w:rPr>
        <w:t>A</w:t>
      </w:r>
      <w:r w:rsidR="004707F1" w:rsidRPr="00A00070">
        <w:rPr>
          <w:rFonts w:cs="Arial"/>
          <w:szCs w:val="22"/>
        </w:rPr>
        <w:t xml:space="preserve">PVC </w:t>
      </w:r>
      <w:r w:rsidR="00B77923">
        <w:rPr>
          <w:rFonts w:cs="Arial"/>
          <w:szCs w:val="22"/>
        </w:rPr>
        <w:t xml:space="preserve">Learning </w:t>
      </w:r>
      <w:r w:rsidR="00AE3583">
        <w:rPr>
          <w:rFonts w:cs="Arial"/>
          <w:szCs w:val="22"/>
        </w:rPr>
        <w:t xml:space="preserve">and Teaching </w:t>
      </w:r>
      <w:r w:rsidR="00EB5AA8" w:rsidRPr="00A00070">
        <w:rPr>
          <w:rFonts w:cs="Arial"/>
          <w:szCs w:val="22"/>
        </w:rPr>
        <w:t>the role will</w:t>
      </w:r>
      <w:r w:rsidR="008C4E4B" w:rsidRPr="00A00070">
        <w:rPr>
          <w:rFonts w:cs="Arial"/>
          <w:szCs w:val="22"/>
        </w:rPr>
        <w:t xml:space="preserve"> ensure good practice is consis</w:t>
      </w:r>
      <w:r w:rsidR="003565E9" w:rsidRPr="00A00070">
        <w:rPr>
          <w:rFonts w:cs="Arial"/>
          <w:szCs w:val="22"/>
        </w:rPr>
        <w:t>tently shared and embedded across Schools.</w:t>
      </w:r>
      <w:r w:rsidR="00EF65A0" w:rsidRPr="00A00070">
        <w:rPr>
          <w:rFonts w:cs="Arial"/>
          <w:szCs w:val="22"/>
        </w:rPr>
        <w:t xml:space="preserve"> </w:t>
      </w:r>
    </w:p>
    <w:p w14:paraId="1F646C31" w14:textId="77777777" w:rsidR="00C97263" w:rsidRDefault="00C97263" w:rsidP="00C97263">
      <w:pPr>
        <w:rPr>
          <w:rFonts w:ascii="Arial" w:hAnsi="Arial" w:cs="Arial"/>
          <w:sz w:val="24"/>
          <w:szCs w:val="24"/>
        </w:rPr>
      </w:pPr>
    </w:p>
    <w:p w14:paraId="6A9759DB" w14:textId="77777777" w:rsidR="00C97263" w:rsidRPr="006F7CCF" w:rsidRDefault="00C97263" w:rsidP="00C97263">
      <w:pPr>
        <w:rPr>
          <w:rFonts w:ascii="Arial" w:hAnsi="Arial" w:cs="Arial"/>
          <w:sz w:val="24"/>
          <w:szCs w:val="24"/>
        </w:rPr>
      </w:pPr>
      <w:r w:rsidRPr="006F7CCF">
        <w:rPr>
          <w:rFonts w:ascii="Arial" w:hAnsi="Arial" w:cs="Arial"/>
          <w:b/>
          <w:bCs/>
          <w:sz w:val="28"/>
          <w:szCs w:val="28"/>
        </w:rPr>
        <w:t>Principal Duties &amp; Responsibilities</w:t>
      </w:r>
    </w:p>
    <w:p w14:paraId="37088DD8" w14:textId="42BEDF58" w:rsidR="000332A9" w:rsidRPr="00456952" w:rsidRDefault="000332A9" w:rsidP="004116E7">
      <w:pPr>
        <w:pStyle w:val="paragraph"/>
        <w:spacing w:before="0" w:beforeAutospacing="0" w:after="0" w:afterAutospacing="0"/>
        <w:ind w:left="70"/>
        <w:textAlignment w:val="baseline"/>
        <w:rPr>
          <w:rFonts w:ascii="Arial" w:hAnsi="Arial" w:cs="Arial"/>
          <w:color w:val="000000"/>
          <w:sz w:val="22"/>
          <w:szCs w:val="22"/>
        </w:rPr>
      </w:pPr>
      <w:r w:rsidRPr="00456952">
        <w:rPr>
          <w:rStyle w:val="normaltextrun"/>
          <w:rFonts w:ascii="Arial" w:eastAsiaTheme="majorEastAsia" w:hAnsi="Arial" w:cs="Arial"/>
          <w:b/>
          <w:bCs/>
          <w:color w:val="000000"/>
          <w:sz w:val="22"/>
          <w:szCs w:val="22"/>
        </w:rPr>
        <w:t>Leadership</w:t>
      </w:r>
    </w:p>
    <w:p w14:paraId="5E365702" w14:textId="04B554D5" w:rsidR="000332A9" w:rsidRPr="00AB4DE4" w:rsidRDefault="000332A9" w:rsidP="004116E7">
      <w:pPr>
        <w:pStyle w:val="paragraph"/>
        <w:numPr>
          <w:ilvl w:val="0"/>
          <w:numId w:val="38"/>
        </w:numPr>
        <w:spacing w:before="0" w:beforeAutospacing="0" w:after="0" w:afterAutospacing="0"/>
        <w:textAlignment w:val="baseline"/>
        <w:rPr>
          <w:rStyle w:val="normaltextrun"/>
          <w:rFonts w:ascii="Arial" w:hAnsi="Arial" w:cs="Arial"/>
          <w:color w:val="000000"/>
          <w:sz w:val="22"/>
          <w:szCs w:val="22"/>
        </w:rPr>
      </w:pPr>
      <w:r w:rsidRPr="00AB4DE4">
        <w:rPr>
          <w:rStyle w:val="normaltextrun"/>
          <w:rFonts w:ascii="Arial" w:eastAsiaTheme="majorEastAsia" w:hAnsi="Arial" w:cs="Arial"/>
          <w:color w:val="000000"/>
          <w:sz w:val="22"/>
          <w:szCs w:val="22"/>
        </w:rPr>
        <w:t xml:space="preserve">Work closely with the </w:t>
      </w:r>
      <w:r w:rsidR="00A938A3">
        <w:rPr>
          <w:rStyle w:val="normaltextrun"/>
          <w:rFonts w:ascii="Arial" w:eastAsiaTheme="majorEastAsia" w:hAnsi="Arial" w:cs="Arial"/>
          <w:color w:val="000000"/>
          <w:sz w:val="22"/>
          <w:szCs w:val="22"/>
        </w:rPr>
        <w:t>A</w:t>
      </w:r>
      <w:r w:rsidR="00A938A3" w:rsidRPr="00AB4DE4">
        <w:rPr>
          <w:rStyle w:val="normaltextrun"/>
          <w:rFonts w:ascii="Arial" w:eastAsiaTheme="majorEastAsia" w:hAnsi="Arial" w:cs="Arial"/>
          <w:color w:val="000000"/>
          <w:sz w:val="22"/>
          <w:szCs w:val="22"/>
        </w:rPr>
        <w:t xml:space="preserve">PVC </w:t>
      </w:r>
      <w:r w:rsidR="00A938A3">
        <w:rPr>
          <w:rStyle w:val="normaltextrun"/>
          <w:rFonts w:ascii="Arial" w:eastAsiaTheme="majorEastAsia" w:hAnsi="Arial" w:cs="Arial"/>
          <w:color w:val="000000"/>
          <w:sz w:val="22"/>
          <w:szCs w:val="22"/>
        </w:rPr>
        <w:t>Learning</w:t>
      </w:r>
      <w:r w:rsidR="003500FF">
        <w:rPr>
          <w:rStyle w:val="normaltextrun"/>
          <w:rFonts w:ascii="Arial" w:eastAsiaTheme="majorEastAsia" w:hAnsi="Arial" w:cs="Arial"/>
          <w:color w:val="000000"/>
          <w:sz w:val="22"/>
          <w:szCs w:val="22"/>
        </w:rPr>
        <w:t xml:space="preserve"> &amp; Teaching and Director of </w:t>
      </w:r>
      <w:r w:rsidR="002D1C8D">
        <w:rPr>
          <w:rStyle w:val="normaltextrun"/>
          <w:rFonts w:ascii="Arial" w:eastAsiaTheme="majorEastAsia" w:hAnsi="Arial" w:cs="Arial"/>
          <w:color w:val="000000"/>
          <w:sz w:val="22"/>
          <w:szCs w:val="22"/>
        </w:rPr>
        <w:t xml:space="preserve">LTEC/SAE </w:t>
      </w:r>
      <w:r w:rsidRPr="00AB4DE4">
        <w:rPr>
          <w:rStyle w:val="normaltextrun"/>
          <w:rFonts w:ascii="Arial" w:eastAsiaTheme="majorEastAsia" w:hAnsi="Arial" w:cs="Arial"/>
          <w:color w:val="000000"/>
          <w:sz w:val="22"/>
          <w:szCs w:val="22"/>
        </w:rPr>
        <w:t>in leading the Inclusive Education Futures Research Initiative to build</w:t>
      </w:r>
      <w:r w:rsidR="006A0AB5" w:rsidRPr="00AB4DE4">
        <w:rPr>
          <w:rStyle w:val="normaltextrun"/>
          <w:rFonts w:ascii="Arial" w:eastAsiaTheme="majorEastAsia" w:hAnsi="Arial" w:cs="Arial"/>
          <w:color w:val="000000"/>
          <w:sz w:val="22"/>
          <w:szCs w:val="22"/>
        </w:rPr>
        <w:t xml:space="preserve"> understanding</w:t>
      </w:r>
      <w:r w:rsidR="00BE6FDC" w:rsidRPr="00AB4DE4">
        <w:rPr>
          <w:rStyle w:val="normaltextrun"/>
          <w:rFonts w:ascii="Arial" w:eastAsiaTheme="majorEastAsia" w:hAnsi="Arial" w:cs="Arial"/>
          <w:color w:val="000000"/>
          <w:sz w:val="22"/>
          <w:szCs w:val="22"/>
        </w:rPr>
        <w:t xml:space="preserve"> of</w:t>
      </w:r>
      <w:r w:rsidRPr="00AB4DE4">
        <w:rPr>
          <w:rStyle w:val="normaltextrun"/>
          <w:rFonts w:ascii="Arial" w:eastAsiaTheme="majorEastAsia" w:hAnsi="Arial" w:cs="Arial"/>
          <w:color w:val="000000"/>
          <w:sz w:val="22"/>
          <w:szCs w:val="22"/>
        </w:rPr>
        <w:t xml:space="preserve"> inclusive pedagogical research and disability inclusion research.</w:t>
      </w:r>
    </w:p>
    <w:p w14:paraId="65B4C2C3" w14:textId="55CB1230" w:rsidR="000332A9" w:rsidRPr="00AB4DE4" w:rsidRDefault="000332A9" w:rsidP="00B60E38">
      <w:pPr>
        <w:pStyle w:val="paragraph"/>
        <w:numPr>
          <w:ilvl w:val="0"/>
          <w:numId w:val="38"/>
        </w:numPr>
        <w:spacing w:before="0" w:beforeAutospacing="0" w:after="0" w:afterAutospacing="0"/>
        <w:textAlignment w:val="baseline"/>
        <w:rPr>
          <w:rStyle w:val="normaltextrun"/>
          <w:rFonts w:ascii="Arial" w:hAnsi="Arial" w:cs="Arial"/>
          <w:color w:val="000000"/>
          <w:sz w:val="22"/>
          <w:szCs w:val="22"/>
        </w:rPr>
      </w:pPr>
      <w:r w:rsidRPr="00AB4DE4">
        <w:rPr>
          <w:rStyle w:val="normaltextrun"/>
          <w:rFonts w:ascii="Arial" w:eastAsiaTheme="majorEastAsia" w:hAnsi="Arial" w:cs="Arial"/>
          <w:color w:val="000000"/>
          <w:sz w:val="22"/>
          <w:szCs w:val="22"/>
        </w:rPr>
        <w:t>Work closely with LTEC</w:t>
      </w:r>
      <w:r w:rsidR="00E413EB">
        <w:rPr>
          <w:rStyle w:val="normaltextrun"/>
          <w:rFonts w:ascii="Arial" w:eastAsiaTheme="majorEastAsia" w:hAnsi="Arial" w:cs="Arial"/>
          <w:color w:val="000000"/>
          <w:sz w:val="22"/>
          <w:szCs w:val="22"/>
        </w:rPr>
        <w:t>/SAE</w:t>
      </w:r>
      <w:r w:rsidRPr="00AB4DE4">
        <w:rPr>
          <w:rStyle w:val="normaltextrun"/>
          <w:rFonts w:ascii="Arial" w:eastAsiaTheme="majorEastAsia" w:hAnsi="Arial" w:cs="Arial"/>
          <w:color w:val="000000"/>
          <w:sz w:val="22"/>
          <w:szCs w:val="22"/>
        </w:rPr>
        <w:t xml:space="preserve"> colleagues to project manage EDP initiatives (e.g., implementation of the EDP milestones (e.g.,</w:t>
      </w:r>
      <w:r w:rsidR="00B2027B" w:rsidRPr="00AB4DE4">
        <w:rPr>
          <w:rStyle w:val="normaltextrun"/>
          <w:rFonts w:ascii="Arial" w:eastAsiaTheme="majorEastAsia" w:hAnsi="Arial" w:cs="Arial"/>
          <w:color w:val="000000"/>
          <w:sz w:val="22"/>
          <w:szCs w:val="22"/>
        </w:rPr>
        <w:t xml:space="preserve"> inclusive</w:t>
      </w:r>
      <w:r w:rsidRPr="00AB4DE4">
        <w:rPr>
          <w:rStyle w:val="normaltextrun"/>
          <w:rFonts w:ascii="Arial" w:eastAsiaTheme="majorEastAsia" w:hAnsi="Arial" w:cs="Arial"/>
          <w:color w:val="000000"/>
          <w:sz w:val="22"/>
          <w:szCs w:val="22"/>
        </w:rPr>
        <w:t xml:space="preserve"> assessment and</w:t>
      </w:r>
      <w:r w:rsidR="00B2027B" w:rsidRPr="00AB4DE4">
        <w:rPr>
          <w:rStyle w:val="normaltextrun"/>
          <w:rFonts w:ascii="Arial" w:eastAsiaTheme="majorEastAsia" w:hAnsi="Arial" w:cs="Arial"/>
          <w:color w:val="000000"/>
          <w:sz w:val="22"/>
          <w:szCs w:val="22"/>
        </w:rPr>
        <w:t xml:space="preserve"> The</w:t>
      </w:r>
      <w:r w:rsidRPr="00AB4DE4">
        <w:rPr>
          <w:rStyle w:val="normaltextrun"/>
          <w:rFonts w:ascii="Arial" w:eastAsiaTheme="majorEastAsia" w:hAnsi="Arial" w:cs="Arial"/>
          <w:color w:val="000000"/>
          <w:sz w:val="22"/>
          <w:szCs w:val="22"/>
        </w:rPr>
        <w:t xml:space="preserve"> Salford Graduate of the Future).</w:t>
      </w:r>
    </w:p>
    <w:p w14:paraId="57B35D80" w14:textId="7AD449EA" w:rsidR="00D30095" w:rsidRPr="00AB4DE4" w:rsidRDefault="00D30095" w:rsidP="00D30095">
      <w:pPr>
        <w:pStyle w:val="paragraph"/>
        <w:numPr>
          <w:ilvl w:val="0"/>
          <w:numId w:val="38"/>
        </w:numPr>
        <w:spacing w:before="0" w:beforeAutospacing="0" w:after="0" w:afterAutospacing="0"/>
        <w:textAlignment w:val="baseline"/>
        <w:rPr>
          <w:rFonts w:ascii="Arial" w:hAnsi="Arial" w:cs="Arial"/>
          <w:color w:val="000000"/>
          <w:sz w:val="22"/>
          <w:szCs w:val="22"/>
        </w:rPr>
      </w:pPr>
      <w:r w:rsidRPr="00AB4DE4">
        <w:rPr>
          <w:rStyle w:val="normaltextrun"/>
          <w:rFonts w:ascii="Arial" w:eastAsiaTheme="majorEastAsia" w:hAnsi="Arial" w:cs="Arial"/>
          <w:color w:val="000000"/>
          <w:sz w:val="22"/>
          <w:szCs w:val="22"/>
        </w:rPr>
        <w:t>Provide </w:t>
      </w:r>
      <w:r w:rsidR="00B2027B" w:rsidRPr="00AB4DE4">
        <w:rPr>
          <w:rStyle w:val="normaltextrun"/>
          <w:rFonts w:ascii="Arial" w:eastAsiaTheme="majorEastAsia" w:hAnsi="Arial" w:cs="Arial"/>
          <w:color w:val="000000"/>
          <w:sz w:val="22"/>
          <w:szCs w:val="22"/>
        </w:rPr>
        <w:t>strategic</w:t>
      </w:r>
      <w:r w:rsidRPr="00AB4DE4">
        <w:rPr>
          <w:rStyle w:val="normaltextrun"/>
          <w:rFonts w:ascii="Arial" w:eastAsiaTheme="majorEastAsia" w:hAnsi="Arial" w:cs="Arial"/>
          <w:color w:val="000000"/>
          <w:sz w:val="22"/>
          <w:szCs w:val="22"/>
        </w:rPr>
        <w:t> direction for the adoption, evaluation, and enhancement of inclusive education. </w:t>
      </w:r>
    </w:p>
    <w:p w14:paraId="483E32F9" w14:textId="72348322" w:rsidR="000332A9" w:rsidRPr="00AB4DE4" w:rsidRDefault="000332A9" w:rsidP="00124035">
      <w:pPr>
        <w:pStyle w:val="paragraph"/>
        <w:numPr>
          <w:ilvl w:val="0"/>
          <w:numId w:val="38"/>
        </w:numPr>
        <w:spacing w:before="0" w:beforeAutospacing="0" w:after="0" w:afterAutospacing="0"/>
        <w:textAlignment w:val="baseline"/>
        <w:rPr>
          <w:rFonts w:ascii="Arial" w:hAnsi="Arial" w:cs="Arial"/>
          <w:color w:val="000000"/>
          <w:sz w:val="22"/>
          <w:szCs w:val="22"/>
        </w:rPr>
      </w:pPr>
      <w:r w:rsidRPr="00AB4DE4">
        <w:rPr>
          <w:rStyle w:val="normaltextrun"/>
          <w:rFonts w:ascii="Arial" w:eastAsiaTheme="majorEastAsia" w:hAnsi="Arial" w:cs="Arial"/>
          <w:color w:val="000000"/>
          <w:sz w:val="22"/>
          <w:szCs w:val="22"/>
        </w:rPr>
        <w:t>Horizon</w:t>
      </w:r>
      <w:r w:rsidRPr="00AB4DE4">
        <w:rPr>
          <w:rStyle w:val="nobreakhyphenblob"/>
          <w:rFonts w:ascii="Arial" w:eastAsiaTheme="majorEastAsia" w:hAnsi="Arial" w:cs="Arial"/>
          <w:color w:val="000000"/>
          <w:sz w:val="22"/>
          <w:szCs w:val="22"/>
        </w:rPr>
        <w:noBreakHyphen/>
      </w:r>
      <w:r w:rsidRPr="00AB4DE4">
        <w:rPr>
          <w:rStyle w:val="normaltextrun"/>
          <w:rFonts w:ascii="Arial" w:eastAsiaTheme="majorEastAsia" w:hAnsi="Arial" w:cs="Arial"/>
          <w:color w:val="000000"/>
          <w:sz w:val="22"/>
          <w:szCs w:val="22"/>
        </w:rPr>
        <w:t>scan sector trends to inform senior leaders and influence long</w:t>
      </w:r>
      <w:r w:rsidRPr="00AB4DE4">
        <w:rPr>
          <w:rStyle w:val="nobreakhyphenblob"/>
          <w:rFonts w:ascii="Arial" w:eastAsiaTheme="majorEastAsia" w:hAnsi="Arial" w:cs="Arial"/>
          <w:color w:val="000000"/>
          <w:sz w:val="22"/>
          <w:szCs w:val="22"/>
        </w:rPr>
        <w:noBreakHyphen/>
      </w:r>
      <w:r w:rsidRPr="00AB4DE4">
        <w:rPr>
          <w:rStyle w:val="normaltextrun"/>
          <w:rFonts w:ascii="Arial" w:eastAsiaTheme="majorEastAsia" w:hAnsi="Arial" w:cs="Arial"/>
          <w:color w:val="000000"/>
          <w:sz w:val="22"/>
          <w:szCs w:val="22"/>
        </w:rPr>
        <w:t>term planning.</w:t>
      </w:r>
    </w:p>
    <w:p w14:paraId="15364EAE" w14:textId="26DAEF98" w:rsidR="000332A9" w:rsidRPr="00AB4DE4" w:rsidRDefault="000332A9" w:rsidP="009D5DFF">
      <w:pPr>
        <w:pStyle w:val="paragraph"/>
        <w:numPr>
          <w:ilvl w:val="0"/>
          <w:numId w:val="38"/>
        </w:numPr>
        <w:spacing w:before="0" w:beforeAutospacing="0" w:after="0" w:afterAutospacing="0"/>
        <w:textAlignment w:val="baseline"/>
        <w:rPr>
          <w:rFonts w:ascii="Arial" w:hAnsi="Arial" w:cs="Arial"/>
          <w:color w:val="000000"/>
          <w:sz w:val="22"/>
          <w:szCs w:val="22"/>
        </w:rPr>
      </w:pPr>
      <w:r w:rsidRPr="00AB4DE4">
        <w:rPr>
          <w:rStyle w:val="normaltextrun"/>
          <w:rFonts w:ascii="Arial" w:eastAsiaTheme="majorEastAsia" w:hAnsi="Arial" w:cs="Arial"/>
          <w:color w:val="000000"/>
          <w:sz w:val="22"/>
          <w:szCs w:val="22"/>
        </w:rPr>
        <w:t>To engage with and participate in the University’s PDR process as reviewer and/or reviewee, as appropriate</w:t>
      </w:r>
    </w:p>
    <w:p w14:paraId="5F7522FB" w14:textId="21A13539" w:rsidR="000332A9" w:rsidRPr="00AB4DE4" w:rsidRDefault="000332A9" w:rsidP="00831179">
      <w:pPr>
        <w:pStyle w:val="paragraph"/>
        <w:numPr>
          <w:ilvl w:val="0"/>
          <w:numId w:val="38"/>
        </w:numPr>
        <w:spacing w:before="0" w:beforeAutospacing="0" w:after="0" w:afterAutospacing="0"/>
        <w:textAlignment w:val="baseline"/>
        <w:rPr>
          <w:rFonts w:ascii="Arial" w:hAnsi="Arial" w:cs="Arial"/>
          <w:color w:val="000000"/>
          <w:sz w:val="22"/>
          <w:szCs w:val="22"/>
        </w:rPr>
      </w:pPr>
      <w:r w:rsidRPr="00AB4DE4">
        <w:rPr>
          <w:rStyle w:val="normaltextrun"/>
          <w:rFonts w:ascii="Arial" w:eastAsiaTheme="majorEastAsia" w:hAnsi="Arial" w:cs="Arial"/>
          <w:color w:val="000000"/>
          <w:sz w:val="22"/>
          <w:szCs w:val="22"/>
        </w:rPr>
        <w:t>Lead and/or develop internal networks, working groups and committees which have input or contribution to cross university functions and/or impact upon institutional decision making and governance.</w:t>
      </w:r>
    </w:p>
    <w:p w14:paraId="2BCBD2BF" w14:textId="0B0ACD06" w:rsidR="000332A9" w:rsidRPr="00AB4DE4" w:rsidRDefault="000332A9" w:rsidP="00831179">
      <w:pPr>
        <w:pStyle w:val="paragraph"/>
        <w:numPr>
          <w:ilvl w:val="0"/>
          <w:numId w:val="38"/>
        </w:numPr>
        <w:spacing w:before="0" w:beforeAutospacing="0" w:after="0" w:afterAutospacing="0"/>
        <w:textAlignment w:val="baseline"/>
        <w:rPr>
          <w:rFonts w:ascii="Arial" w:hAnsi="Arial" w:cs="Arial"/>
          <w:color w:val="000000"/>
          <w:sz w:val="22"/>
          <w:szCs w:val="22"/>
        </w:rPr>
      </w:pPr>
      <w:r w:rsidRPr="00AB4DE4">
        <w:rPr>
          <w:rStyle w:val="normaltextrun"/>
          <w:rFonts w:ascii="Arial" w:eastAsiaTheme="majorEastAsia" w:hAnsi="Arial" w:cs="Arial"/>
          <w:color w:val="000000"/>
          <w:sz w:val="22"/>
          <w:szCs w:val="22"/>
        </w:rPr>
        <w:t>Lead/develop external networks, such as a sub-committee of a professional body, employers’ association, group of universities etc., provide consultancy/ professional advice to such bodies or act in the capacity of external examiner to other institutions.</w:t>
      </w:r>
    </w:p>
    <w:p w14:paraId="4560C1E1" w14:textId="01D65874" w:rsidR="000332A9" w:rsidRPr="00302146" w:rsidRDefault="000332A9" w:rsidP="000332A9">
      <w:pPr>
        <w:pStyle w:val="paragraph"/>
        <w:spacing w:before="0" w:beforeAutospacing="0" w:after="0" w:afterAutospacing="0"/>
        <w:ind w:left="1440" w:right="360"/>
        <w:textAlignment w:val="baseline"/>
        <w:rPr>
          <w:rFonts w:ascii="Segoe UI" w:hAnsi="Segoe UI" w:cs="Segoe UI"/>
          <w:color w:val="000000"/>
        </w:rPr>
      </w:pPr>
    </w:p>
    <w:p w14:paraId="2BFA9C12" w14:textId="170BFCAF" w:rsidR="000332A9" w:rsidRPr="00302146" w:rsidRDefault="000332A9" w:rsidP="000332A9">
      <w:pPr>
        <w:pStyle w:val="paragraph"/>
        <w:spacing w:before="0" w:beforeAutospacing="0" w:after="0" w:afterAutospacing="0"/>
        <w:textAlignment w:val="baseline"/>
        <w:rPr>
          <w:rFonts w:ascii="Segoe UI" w:hAnsi="Segoe UI" w:cs="Segoe UI"/>
          <w:color w:val="000000"/>
        </w:rPr>
      </w:pPr>
      <w:r w:rsidRPr="00302146">
        <w:rPr>
          <w:rStyle w:val="normaltextrun"/>
          <w:rFonts w:ascii="Arial" w:eastAsiaTheme="majorEastAsia" w:hAnsi="Arial" w:cs="Arial"/>
          <w:b/>
          <w:bCs/>
          <w:color w:val="000000"/>
        </w:rPr>
        <w:t>Management &amp; Operational Oversight</w:t>
      </w:r>
    </w:p>
    <w:p w14:paraId="48423561" w14:textId="79868835" w:rsidR="000332A9" w:rsidRPr="00035C0D" w:rsidRDefault="000332A9" w:rsidP="00D61A13">
      <w:pPr>
        <w:pStyle w:val="paragraph"/>
        <w:numPr>
          <w:ilvl w:val="0"/>
          <w:numId w:val="39"/>
        </w:numPr>
        <w:spacing w:before="0" w:beforeAutospacing="0" w:after="0" w:afterAutospacing="0"/>
        <w:textAlignment w:val="baseline"/>
        <w:rPr>
          <w:rFonts w:ascii="Arial" w:hAnsi="Arial" w:cs="Arial"/>
          <w:color w:val="000000"/>
          <w:sz w:val="22"/>
          <w:szCs w:val="22"/>
        </w:rPr>
      </w:pPr>
      <w:r w:rsidRPr="00035C0D">
        <w:rPr>
          <w:rStyle w:val="normaltextrun"/>
          <w:rFonts w:ascii="Arial" w:eastAsiaTheme="majorEastAsia" w:hAnsi="Arial" w:cs="Arial"/>
          <w:color w:val="000000"/>
          <w:sz w:val="22"/>
          <w:szCs w:val="22"/>
        </w:rPr>
        <w:t>Contribute to the planning and organising of the unit as a senior member of the LTEC team, supporting the </w:t>
      </w:r>
      <w:r w:rsidR="002C6DB3">
        <w:rPr>
          <w:rStyle w:val="normaltextrun"/>
          <w:rFonts w:ascii="Arial" w:eastAsiaTheme="majorEastAsia" w:hAnsi="Arial" w:cs="Arial"/>
          <w:color w:val="000000"/>
          <w:sz w:val="22"/>
          <w:szCs w:val="22"/>
        </w:rPr>
        <w:t>Director</w:t>
      </w:r>
      <w:r w:rsidRPr="00035C0D">
        <w:rPr>
          <w:rStyle w:val="normaltextrun"/>
          <w:rFonts w:ascii="Arial" w:eastAsiaTheme="majorEastAsia" w:hAnsi="Arial" w:cs="Arial"/>
          <w:color w:val="000000"/>
          <w:sz w:val="22"/>
          <w:szCs w:val="22"/>
        </w:rPr>
        <w:t xml:space="preserve"> of </w:t>
      </w:r>
      <w:r w:rsidR="007F027F" w:rsidRPr="00035C0D">
        <w:rPr>
          <w:rStyle w:val="normaltextrun"/>
          <w:rFonts w:ascii="Arial" w:eastAsiaTheme="majorEastAsia" w:hAnsi="Arial" w:cs="Arial"/>
          <w:color w:val="000000"/>
          <w:sz w:val="22"/>
          <w:szCs w:val="22"/>
        </w:rPr>
        <w:t>LTEC</w:t>
      </w:r>
      <w:r w:rsidR="002C6DB3">
        <w:rPr>
          <w:rStyle w:val="normaltextrun"/>
          <w:rFonts w:ascii="Arial" w:eastAsiaTheme="majorEastAsia" w:hAnsi="Arial" w:cs="Arial"/>
          <w:color w:val="000000"/>
          <w:sz w:val="22"/>
          <w:szCs w:val="22"/>
        </w:rPr>
        <w:t>/SAE</w:t>
      </w:r>
      <w:r w:rsidR="007F027F" w:rsidRPr="00035C0D">
        <w:rPr>
          <w:rStyle w:val="normaltextrun"/>
          <w:rFonts w:ascii="Arial" w:eastAsiaTheme="majorEastAsia" w:hAnsi="Arial" w:cs="Arial"/>
          <w:color w:val="000000"/>
          <w:sz w:val="22"/>
          <w:szCs w:val="22"/>
        </w:rPr>
        <w:t xml:space="preserve"> </w:t>
      </w:r>
      <w:r w:rsidRPr="00035C0D">
        <w:rPr>
          <w:rStyle w:val="normaltextrun"/>
          <w:rFonts w:ascii="Arial" w:eastAsiaTheme="majorEastAsia" w:hAnsi="Arial" w:cs="Arial"/>
          <w:color w:val="000000"/>
          <w:sz w:val="22"/>
          <w:szCs w:val="22"/>
        </w:rPr>
        <w:t>in sharing responsibility for core strands of work, overall operations, budget management, and service delivery.</w:t>
      </w:r>
    </w:p>
    <w:p w14:paraId="2F06B816" w14:textId="34B88E6C" w:rsidR="000332A9" w:rsidRPr="00035C0D" w:rsidRDefault="000332A9" w:rsidP="00D61A13">
      <w:pPr>
        <w:pStyle w:val="paragraph"/>
        <w:numPr>
          <w:ilvl w:val="0"/>
          <w:numId w:val="39"/>
        </w:numPr>
        <w:spacing w:before="0" w:beforeAutospacing="0" w:after="0" w:afterAutospacing="0"/>
        <w:textAlignment w:val="baseline"/>
        <w:rPr>
          <w:rFonts w:ascii="Arial" w:hAnsi="Arial" w:cs="Arial"/>
          <w:color w:val="000000"/>
          <w:sz w:val="22"/>
          <w:szCs w:val="22"/>
        </w:rPr>
      </w:pPr>
      <w:r w:rsidRPr="00035C0D">
        <w:rPr>
          <w:rStyle w:val="normaltextrun"/>
          <w:rFonts w:ascii="Arial" w:eastAsiaTheme="majorEastAsia" w:hAnsi="Arial" w:cs="Arial"/>
          <w:color w:val="000000"/>
          <w:sz w:val="22"/>
          <w:szCs w:val="22"/>
        </w:rPr>
        <w:t>Manage a small research team within LTEC and support research</w:t>
      </w:r>
      <w:r w:rsidR="007F027F" w:rsidRPr="00035C0D">
        <w:rPr>
          <w:rStyle w:val="normaltextrun"/>
          <w:rFonts w:ascii="Arial" w:eastAsiaTheme="majorEastAsia" w:hAnsi="Arial" w:cs="Arial"/>
          <w:color w:val="000000"/>
          <w:sz w:val="22"/>
          <w:szCs w:val="22"/>
        </w:rPr>
        <w:t>-informed</w:t>
      </w:r>
      <w:r w:rsidRPr="00035C0D">
        <w:rPr>
          <w:rStyle w:val="normaltextrun"/>
          <w:rFonts w:ascii="Arial" w:eastAsiaTheme="majorEastAsia" w:hAnsi="Arial" w:cs="Arial"/>
          <w:color w:val="000000"/>
          <w:sz w:val="22"/>
          <w:szCs w:val="22"/>
        </w:rPr>
        <w:t xml:space="preserve"> development across the institution working closely with the </w:t>
      </w:r>
      <w:r w:rsidR="002C6DB3">
        <w:rPr>
          <w:rStyle w:val="normaltextrun"/>
          <w:rFonts w:ascii="Arial" w:eastAsiaTheme="majorEastAsia" w:hAnsi="Arial" w:cs="Arial"/>
          <w:color w:val="000000"/>
          <w:sz w:val="22"/>
          <w:szCs w:val="22"/>
        </w:rPr>
        <w:t>A</w:t>
      </w:r>
      <w:r w:rsidRPr="00035C0D">
        <w:rPr>
          <w:rStyle w:val="normaltextrun"/>
          <w:rFonts w:ascii="Arial" w:eastAsiaTheme="majorEastAsia" w:hAnsi="Arial" w:cs="Arial"/>
          <w:color w:val="000000"/>
          <w:sz w:val="22"/>
          <w:szCs w:val="22"/>
        </w:rPr>
        <w:t xml:space="preserve">PVC </w:t>
      </w:r>
      <w:r w:rsidR="002C6DB3">
        <w:rPr>
          <w:rStyle w:val="normaltextrun"/>
          <w:rFonts w:ascii="Arial" w:eastAsiaTheme="majorEastAsia" w:hAnsi="Arial" w:cs="Arial"/>
          <w:color w:val="000000"/>
          <w:sz w:val="22"/>
          <w:szCs w:val="22"/>
        </w:rPr>
        <w:t xml:space="preserve">Learning &amp; Teaching </w:t>
      </w:r>
      <w:r w:rsidRPr="00035C0D">
        <w:rPr>
          <w:rStyle w:val="normaltextrun"/>
          <w:rFonts w:ascii="Arial" w:eastAsiaTheme="majorEastAsia" w:hAnsi="Arial" w:cs="Arial"/>
          <w:color w:val="000000"/>
          <w:sz w:val="22"/>
          <w:szCs w:val="22"/>
        </w:rPr>
        <w:t>to build a university-wide community of practice. </w:t>
      </w:r>
    </w:p>
    <w:p w14:paraId="2FD0E269" w14:textId="5D946FBB" w:rsidR="000332A9" w:rsidRPr="00035C0D" w:rsidRDefault="000332A9" w:rsidP="003167BB">
      <w:pPr>
        <w:pStyle w:val="paragraph"/>
        <w:numPr>
          <w:ilvl w:val="0"/>
          <w:numId w:val="39"/>
        </w:numPr>
        <w:spacing w:before="0" w:beforeAutospacing="0" w:after="0" w:afterAutospacing="0"/>
        <w:textAlignment w:val="baseline"/>
        <w:rPr>
          <w:rFonts w:ascii="Arial" w:hAnsi="Arial" w:cs="Arial"/>
          <w:color w:val="000000"/>
          <w:sz w:val="22"/>
          <w:szCs w:val="22"/>
        </w:rPr>
      </w:pPr>
      <w:r w:rsidRPr="00035C0D">
        <w:rPr>
          <w:rStyle w:val="normaltextrun"/>
          <w:rFonts w:ascii="Arial" w:eastAsiaTheme="majorEastAsia" w:hAnsi="Arial" w:cs="Arial"/>
          <w:color w:val="000000"/>
          <w:sz w:val="22"/>
          <w:szCs w:val="22"/>
        </w:rPr>
        <w:t xml:space="preserve">Ensure professional development, mentoring, and performance management </w:t>
      </w:r>
      <w:r w:rsidR="00CD5DC2" w:rsidRPr="00035C0D">
        <w:rPr>
          <w:rStyle w:val="normaltextrun"/>
          <w:rFonts w:ascii="Arial" w:eastAsiaTheme="majorEastAsia" w:hAnsi="Arial" w:cs="Arial"/>
          <w:color w:val="000000"/>
          <w:sz w:val="22"/>
          <w:szCs w:val="22"/>
        </w:rPr>
        <w:t xml:space="preserve">to </w:t>
      </w:r>
      <w:r w:rsidR="00A72428" w:rsidRPr="00035C0D">
        <w:rPr>
          <w:rStyle w:val="normaltextrun"/>
          <w:rFonts w:ascii="Arial" w:eastAsiaTheme="majorEastAsia" w:hAnsi="Arial" w:cs="Arial"/>
          <w:color w:val="000000"/>
          <w:sz w:val="22"/>
          <w:szCs w:val="22"/>
        </w:rPr>
        <w:t>support a research informed approach to education.</w:t>
      </w:r>
    </w:p>
    <w:p w14:paraId="7B8A9561" w14:textId="2C5232A6" w:rsidR="000332A9" w:rsidRPr="00035C0D" w:rsidRDefault="000332A9" w:rsidP="003167BB">
      <w:pPr>
        <w:pStyle w:val="paragraph"/>
        <w:numPr>
          <w:ilvl w:val="0"/>
          <w:numId w:val="39"/>
        </w:numPr>
        <w:spacing w:before="0" w:beforeAutospacing="0" w:after="0" w:afterAutospacing="0"/>
        <w:textAlignment w:val="baseline"/>
        <w:rPr>
          <w:rFonts w:ascii="Arial" w:hAnsi="Arial" w:cs="Arial"/>
          <w:color w:val="000000"/>
          <w:sz w:val="22"/>
          <w:szCs w:val="22"/>
        </w:rPr>
      </w:pPr>
      <w:r w:rsidRPr="00035C0D">
        <w:rPr>
          <w:rStyle w:val="normaltextrun"/>
          <w:rFonts w:ascii="Arial" w:eastAsiaTheme="majorEastAsia" w:hAnsi="Arial" w:cs="Arial"/>
          <w:color w:val="000000"/>
          <w:sz w:val="22"/>
          <w:szCs w:val="22"/>
        </w:rPr>
        <w:t>Oversee the integration of a research-informed approach into academic developer workstreams. </w:t>
      </w:r>
    </w:p>
    <w:p w14:paraId="0E91B622" w14:textId="78FE6297" w:rsidR="000332A9" w:rsidRPr="00302146" w:rsidRDefault="000332A9" w:rsidP="000332A9">
      <w:pPr>
        <w:pStyle w:val="paragraph"/>
        <w:spacing w:before="0" w:beforeAutospacing="0" w:after="0" w:afterAutospacing="0"/>
        <w:ind w:left="1440"/>
        <w:textAlignment w:val="baseline"/>
        <w:rPr>
          <w:rFonts w:ascii="Segoe UI" w:hAnsi="Segoe UI" w:cs="Segoe UI"/>
          <w:color w:val="000000"/>
        </w:rPr>
      </w:pPr>
    </w:p>
    <w:p w14:paraId="0704EEA0" w14:textId="52192D1F" w:rsidR="000332A9" w:rsidRPr="00302146" w:rsidRDefault="000332A9" w:rsidP="000332A9">
      <w:pPr>
        <w:pStyle w:val="paragraph"/>
        <w:spacing w:before="0" w:beforeAutospacing="0" w:after="0" w:afterAutospacing="0"/>
        <w:textAlignment w:val="baseline"/>
        <w:rPr>
          <w:rFonts w:ascii="Segoe UI" w:hAnsi="Segoe UI" w:cs="Segoe UI"/>
          <w:color w:val="000000"/>
        </w:rPr>
      </w:pPr>
      <w:r w:rsidRPr="00302146">
        <w:rPr>
          <w:rStyle w:val="normaltextrun"/>
          <w:rFonts w:ascii="Arial" w:eastAsiaTheme="majorEastAsia" w:hAnsi="Arial" w:cs="Arial"/>
          <w:b/>
          <w:bCs/>
          <w:color w:val="000000"/>
        </w:rPr>
        <w:t>Governance &amp; Quality Assurance</w:t>
      </w:r>
    </w:p>
    <w:p w14:paraId="63433369" w14:textId="3EFEF49D" w:rsidR="000332A9" w:rsidRPr="0059000E" w:rsidRDefault="000332A9" w:rsidP="00502083">
      <w:pPr>
        <w:pStyle w:val="paragraph"/>
        <w:numPr>
          <w:ilvl w:val="0"/>
          <w:numId w:val="40"/>
        </w:numPr>
        <w:spacing w:before="0" w:beforeAutospacing="0" w:after="0" w:afterAutospacing="0"/>
        <w:textAlignment w:val="baseline"/>
        <w:rPr>
          <w:rFonts w:ascii="Arial" w:hAnsi="Arial" w:cs="Arial"/>
          <w:color w:val="000000"/>
          <w:sz w:val="22"/>
          <w:szCs w:val="22"/>
        </w:rPr>
      </w:pPr>
      <w:r w:rsidRPr="0059000E">
        <w:rPr>
          <w:rStyle w:val="normaltextrun"/>
          <w:rFonts w:ascii="Arial" w:eastAsiaTheme="majorEastAsia" w:hAnsi="Arial" w:cs="Arial"/>
          <w:color w:val="000000"/>
          <w:sz w:val="22"/>
          <w:szCs w:val="22"/>
        </w:rPr>
        <w:t>Chair and/or contribute to governance groups related to EDP</w:t>
      </w:r>
      <w:r w:rsidR="00EA76F7" w:rsidRPr="0059000E">
        <w:rPr>
          <w:rStyle w:val="normaltextrun"/>
          <w:rFonts w:ascii="Arial" w:eastAsiaTheme="majorEastAsia" w:hAnsi="Arial" w:cs="Arial"/>
          <w:color w:val="000000"/>
          <w:sz w:val="22"/>
          <w:szCs w:val="22"/>
        </w:rPr>
        <w:t xml:space="preserve"> implementation,</w:t>
      </w:r>
      <w:r w:rsidRPr="0059000E">
        <w:rPr>
          <w:rStyle w:val="normaltextrun"/>
          <w:rFonts w:ascii="Arial" w:eastAsiaTheme="majorEastAsia" w:hAnsi="Arial" w:cs="Arial"/>
          <w:color w:val="000000"/>
          <w:sz w:val="22"/>
          <w:szCs w:val="22"/>
        </w:rPr>
        <w:t xml:space="preserve"> Inclusive Education Futures Research and inclusion across the University. </w:t>
      </w:r>
    </w:p>
    <w:p w14:paraId="24182155" w14:textId="700641D9" w:rsidR="000332A9" w:rsidRPr="0059000E" w:rsidRDefault="000332A9" w:rsidP="00502083">
      <w:pPr>
        <w:pStyle w:val="paragraph"/>
        <w:numPr>
          <w:ilvl w:val="0"/>
          <w:numId w:val="40"/>
        </w:numPr>
        <w:spacing w:before="0" w:beforeAutospacing="0" w:after="0" w:afterAutospacing="0"/>
        <w:textAlignment w:val="baseline"/>
        <w:rPr>
          <w:rFonts w:ascii="Arial" w:hAnsi="Arial" w:cs="Arial"/>
          <w:color w:val="000000"/>
          <w:sz w:val="22"/>
          <w:szCs w:val="22"/>
        </w:rPr>
      </w:pPr>
      <w:r w:rsidRPr="0059000E">
        <w:rPr>
          <w:rStyle w:val="normaltextrun"/>
          <w:rFonts w:ascii="Arial" w:eastAsiaTheme="majorEastAsia" w:hAnsi="Arial" w:cs="Arial"/>
          <w:color w:val="000000"/>
          <w:sz w:val="22"/>
          <w:szCs w:val="22"/>
        </w:rPr>
        <w:t>Ensure effective governance, compliance, and risk management relating to pedagogical innovation and research workstreams. </w:t>
      </w:r>
    </w:p>
    <w:p w14:paraId="4CC379B8" w14:textId="3CC817D5" w:rsidR="000332A9" w:rsidRPr="001F4F79" w:rsidRDefault="000332A9" w:rsidP="00502083">
      <w:pPr>
        <w:pStyle w:val="paragraph"/>
        <w:numPr>
          <w:ilvl w:val="0"/>
          <w:numId w:val="40"/>
        </w:numPr>
        <w:spacing w:before="0" w:beforeAutospacing="0" w:after="0" w:afterAutospacing="0"/>
        <w:textAlignment w:val="baseline"/>
        <w:rPr>
          <w:rStyle w:val="normaltextrun"/>
          <w:rFonts w:ascii="Arial" w:hAnsi="Arial" w:cs="Arial"/>
          <w:color w:val="000000"/>
          <w:sz w:val="22"/>
          <w:szCs w:val="22"/>
        </w:rPr>
      </w:pPr>
      <w:r w:rsidRPr="0059000E">
        <w:rPr>
          <w:rStyle w:val="normaltextrun"/>
          <w:rFonts w:ascii="Arial" w:eastAsiaTheme="majorEastAsia" w:hAnsi="Arial" w:cs="Arial"/>
          <w:color w:val="000000"/>
          <w:sz w:val="22"/>
          <w:szCs w:val="22"/>
        </w:rPr>
        <w:t>Contribute to policy development in inclusive education and disability inclusion.</w:t>
      </w:r>
    </w:p>
    <w:p w14:paraId="3CAD9761" w14:textId="77777777" w:rsidR="001F4F79" w:rsidRDefault="001F4F79" w:rsidP="001F4F79">
      <w:pPr>
        <w:pStyle w:val="paragraph"/>
        <w:spacing w:before="0" w:beforeAutospacing="0" w:after="0" w:afterAutospacing="0"/>
        <w:textAlignment w:val="baseline"/>
        <w:rPr>
          <w:rStyle w:val="normaltextrun"/>
          <w:rFonts w:ascii="Arial" w:eastAsiaTheme="majorEastAsia" w:hAnsi="Arial" w:cs="Arial"/>
          <w:color w:val="000000"/>
          <w:sz w:val="22"/>
          <w:szCs w:val="22"/>
        </w:rPr>
      </w:pPr>
    </w:p>
    <w:p w14:paraId="7BA9295B" w14:textId="710226A5" w:rsidR="001F4F79" w:rsidRDefault="001F4F79" w:rsidP="001F4F79">
      <w:pPr>
        <w:pStyle w:val="paragraph"/>
        <w:spacing w:before="0" w:beforeAutospacing="0" w:after="0" w:afterAutospacing="0"/>
        <w:textAlignment w:val="baseline"/>
        <w:rPr>
          <w:rStyle w:val="normaltextrun"/>
          <w:rFonts w:ascii="Arial" w:eastAsiaTheme="majorEastAsia" w:hAnsi="Arial" w:cs="Arial"/>
          <w:b/>
          <w:bCs/>
          <w:color w:val="000000"/>
        </w:rPr>
      </w:pPr>
      <w:r w:rsidRPr="001F4F79">
        <w:rPr>
          <w:rStyle w:val="normaltextrun"/>
          <w:rFonts w:ascii="Arial" w:eastAsiaTheme="majorEastAsia" w:hAnsi="Arial" w:cs="Arial"/>
          <w:b/>
          <w:bCs/>
          <w:color w:val="000000"/>
        </w:rPr>
        <w:t>Implementation &amp; Evaluation Expe</w:t>
      </w:r>
      <w:r w:rsidR="0058223D">
        <w:rPr>
          <w:rStyle w:val="normaltextrun"/>
          <w:rFonts w:ascii="Arial" w:eastAsiaTheme="majorEastAsia" w:hAnsi="Arial" w:cs="Arial"/>
          <w:b/>
          <w:bCs/>
          <w:color w:val="000000"/>
        </w:rPr>
        <w:t>rtise</w:t>
      </w:r>
    </w:p>
    <w:p w14:paraId="3BEA3EA6" w14:textId="775CDBDE" w:rsidR="0058223D" w:rsidRPr="0049742E" w:rsidRDefault="00954078" w:rsidP="0058223D">
      <w:pPr>
        <w:pStyle w:val="paragraph"/>
        <w:numPr>
          <w:ilvl w:val="0"/>
          <w:numId w:val="47"/>
        </w:numPr>
        <w:spacing w:before="0" w:beforeAutospacing="0" w:after="0" w:afterAutospacing="0"/>
        <w:textAlignment w:val="baseline"/>
        <w:rPr>
          <w:rFonts w:ascii="Arial" w:hAnsi="Arial" w:cs="Arial"/>
          <w:color w:val="000000"/>
        </w:rPr>
      </w:pPr>
      <w:r w:rsidRPr="00954078">
        <w:rPr>
          <w:rFonts w:ascii="Arial" w:hAnsi="Arial" w:cs="Arial"/>
          <w:color w:val="000000"/>
          <w:sz w:val="22"/>
          <w:szCs w:val="22"/>
        </w:rPr>
        <w:t>Lead innovation</w:t>
      </w:r>
      <w:r>
        <w:rPr>
          <w:rFonts w:ascii="Arial" w:hAnsi="Arial" w:cs="Arial"/>
          <w:color w:val="000000"/>
          <w:sz w:val="22"/>
          <w:szCs w:val="22"/>
        </w:rPr>
        <w:t xml:space="preserve"> projects to advance understanding </w:t>
      </w:r>
      <w:r w:rsidR="0049742E">
        <w:rPr>
          <w:rFonts w:ascii="Arial" w:hAnsi="Arial" w:cs="Arial"/>
          <w:color w:val="000000"/>
          <w:sz w:val="22"/>
          <w:szCs w:val="22"/>
        </w:rPr>
        <w:t>of inclusion to support the EDP</w:t>
      </w:r>
    </w:p>
    <w:p w14:paraId="03BC632C" w14:textId="6EA19547" w:rsidR="0049742E" w:rsidRPr="0028106A" w:rsidRDefault="0049742E" w:rsidP="0058223D">
      <w:pPr>
        <w:pStyle w:val="paragraph"/>
        <w:numPr>
          <w:ilvl w:val="0"/>
          <w:numId w:val="47"/>
        </w:numPr>
        <w:spacing w:before="0" w:beforeAutospacing="0" w:after="0" w:afterAutospacing="0"/>
        <w:textAlignment w:val="baseline"/>
        <w:rPr>
          <w:rFonts w:ascii="Arial" w:hAnsi="Arial" w:cs="Arial"/>
          <w:color w:val="000000"/>
        </w:rPr>
      </w:pPr>
      <w:r>
        <w:rPr>
          <w:rFonts w:ascii="Arial" w:hAnsi="Arial" w:cs="Arial"/>
          <w:color w:val="000000"/>
          <w:sz w:val="22"/>
          <w:szCs w:val="22"/>
        </w:rPr>
        <w:lastRenderedPageBreak/>
        <w:t>Oversee design, implementation</w:t>
      </w:r>
      <w:r w:rsidR="000E2A02">
        <w:rPr>
          <w:rFonts w:ascii="Arial" w:hAnsi="Arial" w:cs="Arial"/>
          <w:color w:val="000000"/>
          <w:sz w:val="22"/>
          <w:szCs w:val="22"/>
        </w:rPr>
        <w:t xml:space="preserve"> and evaluation of EDP focused projects (e.g.,</w:t>
      </w:r>
      <w:r w:rsidR="00AF1230">
        <w:rPr>
          <w:rFonts w:ascii="Arial" w:hAnsi="Arial" w:cs="Arial"/>
          <w:color w:val="000000"/>
          <w:sz w:val="22"/>
          <w:szCs w:val="22"/>
        </w:rPr>
        <w:t xml:space="preserve"> assessment, inclusive design</w:t>
      </w:r>
      <w:r w:rsidR="0028106A">
        <w:rPr>
          <w:rFonts w:ascii="Arial" w:hAnsi="Arial" w:cs="Arial"/>
          <w:color w:val="000000"/>
          <w:sz w:val="22"/>
          <w:szCs w:val="22"/>
        </w:rPr>
        <w:t>, engagement etc)</w:t>
      </w:r>
    </w:p>
    <w:p w14:paraId="45CF13EC" w14:textId="709B78B0" w:rsidR="0028106A" w:rsidRPr="00A027FF" w:rsidRDefault="0028106A" w:rsidP="0058223D">
      <w:pPr>
        <w:pStyle w:val="paragraph"/>
        <w:numPr>
          <w:ilvl w:val="0"/>
          <w:numId w:val="47"/>
        </w:numPr>
        <w:spacing w:before="0" w:beforeAutospacing="0" w:after="0" w:afterAutospacing="0"/>
        <w:textAlignment w:val="baseline"/>
        <w:rPr>
          <w:rFonts w:ascii="Arial" w:hAnsi="Arial" w:cs="Arial"/>
          <w:color w:val="000000"/>
        </w:rPr>
      </w:pPr>
      <w:r>
        <w:rPr>
          <w:rFonts w:ascii="Arial" w:hAnsi="Arial" w:cs="Arial"/>
          <w:color w:val="000000"/>
          <w:sz w:val="22"/>
          <w:szCs w:val="22"/>
        </w:rPr>
        <w:t>Contribute expert guidance</w:t>
      </w:r>
      <w:r w:rsidR="001A31A4">
        <w:rPr>
          <w:rFonts w:ascii="Arial" w:hAnsi="Arial" w:cs="Arial"/>
          <w:color w:val="000000"/>
          <w:sz w:val="22"/>
          <w:szCs w:val="22"/>
        </w:rPr>
        <w:t xml:space="preserve"> to the design, delivery and enhancement of academic development programmes</w:t>
      </w:r>
      <w:r w:rsidR="009C7809">
        <w:rPr>
          <w:rFonts w:ascii="Arial" w:hAnsi="Arial" w:cs="Arial"/>
          <w:color w:val="000000"/>
          <w:sz w:val="22"/>
          <w:szCs w:val="22"/>
        </w:rPr>
        <w:t>, mentoring colleagues and supervising postgraduate research students</w:t>
      </w:r>
      <w:r w:rsidR="00A027FF">
        <w:rPr>
          <w:rFonts w:ascii="Arial" w:hAnsi="Arial" w:cs="Arial"/>
          <w:color w:val="000000"/>
          <w:sz w:val="22"/>
          <w:szCs w:val="22"/>
        </w:rPr>
        <w:t xml:space="preserve"> as appropriate</w:t>
      </w:r>
    </w:p>
    <w:p w14:paraId="08552555" w14:textId="4948037C" w:rsidR="00A027FF" w:rsidRPr="00954078" w:rsidRDefault="00A027FF" w:rsidP="0058223D">
      <w:pPr>
        <w:pStyle w:val="paragraph"/>
        <w:numPr>
          <w:ilvl w:val="0"/>
          <w:numId w:val="47"/>
        </w:numPr>
        <w:spacing w:before="0" w:beforeAutospacing="0" w:after="0" w:afterAutospacing="0"/>
        <w:textAlignment w:val="baseline"/>
        <w:rPr>
          <w:rFonts w:ascii="Arial" w:hAnsi="Arial" w:cs="Arial"/>
          <w:color w:val="000000"/>
        </w:rPr>
      </w:pPr>
      <w:r>
        <w:rPr>
          <w:rFonts w:ascii="Arial" w:hAnsi="Arial" w:cs="Arial"/>
          <w:color w:val="000000"/>
          <w:sz w:val="22"/>
          <w:szCs w:val="22"/>
        </w:rPr>
        <w:t xml:space="preserve">Support academic schools in embedding a research-informed approach to assessment </w:t>
      </w:r>
      <w:r w:rsidR="0040306E">
        <w:rPr>
          <w:rFonts w:ascii="Arial" w:hAnsi="Arial" w:cs="Arial"/>
          <w:color w:val="000000"/>
          <w:sz w:val="22"/>
          <w:szCs w:val="22"/>
        </w:rPr>
        <w:t>&amp; learning and teaching more widely.</w:t>
      </w:r>
    </w:p>
    <w:p w14:paraId="3E78DFA6" w14:textId="77777777" w:rsidR="005938A3" w:rsidRDefault="005938A3" w:rsidP="004736DA">
      <w:pPr>
        <w:pStyle w:val="paragraph"/>
        <w:spacing w:before="0" w:beforeAutospacing="0" w:after="0" w:afterAutospacing="0"/>
        <w:textAlignment w:val="baseline"/>
        <w:rPr>
          <w:rFonts w:ascii="Arial" w:hAnsi="Arial" w:cs="Arial"/>
          <w:b/>
          <w:bCs/>
          <w:color w:val="000000"/>
        </w:rPr>
      </w:pPr>
    </w:p>
    <w:p w14:paraId="0BE2BB40" w14:textId="77316EE9" w:rsidR="000332A9" w:rsidRDefault="004736DA" w:rsidP="004736DA">
      <w:pPr>
        <w:pStyle w:val="paragraph"/>
        <w:spacing w:before="0" w:beforeAutospacing="0" w:after="0" w:afterAutospacing="0"/>
        <w:textAlignment w:val="baseline"/>
        <w:rPr>
          <w:rFonts w:ascii="Arial" w:hAnsi="Arial" w:cs="Arial"/>
          <w:b/>
          <w:bCs/>
          <w:color w:val="000000"/>
        </w:rPr>
      </w:pPr>
      <w:r w:rsidRPr="004736DA">
        <w:rPr>
          <w:rFonts w:ascii="Arial" w:hAnsi="Arial" w:cs="Arial"/>
          <w:b/>
          <w:bCs/>
          <w:color w:val="000000"/>
        </w:rPr>
        <w:t>Sector Engagement</w:t>
      </w:r>
    </w:p>
    <w:p w14:paraId="3B408DE0" w14:textId="6ADAB497" w:rsidR="005938A3" w:rsidRPr="00333F41" w:rsidRDefault="00333F41" w:rsidP="005938A3">
      <w:pPr>
        <w:pStyle w:val="paragraph"/>
        <w:numPr>
          <w:ilvl w:val="0"/>
          <w:numId w:val="48"/>
        </w:numPr>
        <w:spacing w:before="0" w:beforeAutospacing="0" w:after="0" w:afterAutospacing="0"/>
        <w:textAlignment w:val="baseline"/>
        <w:rPr>
          <w:rFonts w:ascii="Arial" w:hAnsi="Arial" w:cs="Arial"/>
          <w:b/>
          <w:bCs/>
          <w:color w:val="000000"/>
        </w:rPr>
      </w:pPr>
      <w:r>
        <w:rPr>
          <w:rFonts w:ascii="Arial" w:hAnsi="Arial" w:cs="Arial"/>
          <w:color w:val="000000"/>
          <w:sz w:val="22"/>
          <w:szCs w:val="22"/>
        </w:rPr>
        <w:t>Support the professional development of colleagues</w:t>
      </w:r>
    </w:p>
    <w:p w14:paraId="64A81A10" w14:textId="09B77F14" w:rsidR="00333F41" w:rsidRPr="005E4545" w:rsidRDefault="00333F41" w:rsidP="005938A3">
      <w:pPr>
        <w:pStyle w:val="paragraph"/>
        <w:numPr>
          <w:ilvl w:val="0"/>
          <w:numId w:val="48"/>
        </w:numPr>
        <w:spacing w:before="0" w:beforeAutospacing="0" w:after="0" w:afterAutospacing="0"/>
        <w:textAlignment w:val="baseline"/>
        <w:rPr>
          <w:rFonts w:ascii="Arial" w:hAnsi="Arial" w:cs="Arial"/>
          <w:b/>
          <w:bCs/>
          <w:color w:val="000000"/>
        </w:rPr>
      </w:pPr>
      <w:r>
        <w:rPr>
          <w:rFonts w:ascii="Arial" w:hAnsi="Arial" w:cs="Arial"/>
          <w:color w:val="000000"/>
          <w:sz w:val="22"/>
          <w:szCs w:val="22"/>
        </w:rPr>
        <w:t>Conduct and publish the outcomes of EDP projects aligned with the ambitions</w:t>
      </w:r>
      <w:r w:rsidR="00360078">
        <w:rPr>
          <w:rFonts w:ascii="Arial" w:hAnsi="Arial" w:cs="Arial"/>
          <w:color w:val="000000"/>
          <w:sz w:val="22"/>
          <w:szCs w:val="22"/>
        </w:rPr>
        <w:t xml:space="preserve"> of our Realising Inclusive Education for All Education Delivery Plan</w:t>
      </w:r>
    </w:p>
    <w:p w14:paraId="15183364" w14:textId="77777777" w:rsidR="00847127" w:rsidRPr="00847127" w:rsidRDefault="005E4545" w:rsidP="005938A3">
      <w:pPr>
        <w:pStyle w:val="paragraph"/>
        <w:numPr>
          <w:ilvl w:val="0"/>
          <w:numId w:val="48"/>
        </w:numPr>
        <w:spacing w:before="0" w:beforeAutospacing="0" w:after="0" w:afterAutospacing="0"/>
        <w:textAlignment w:val="baseline"/>
        <w:rPr>
          <w:rFonts w:ascii="Arial" w:hAnsi="Arial" w:cs="Arial"/>
          <w:b/>
          <w:bCs/>
          <w:color w:val="000000"/>
        </w:rPr>
      </w:pPr>
      <w:r>
        <w:rPr>
          <w:rFonts w:ascii="Arial" w:hAnsi="Arial" w:cs="Arial"/>
          <w:color w:val="000000"/>
          <w:sz w:val="22"/>
          <w:szCs w:val="22"/>
        </w:rPr>
        <w:t xml:space="preserve">Support the development of </w:t>
      </w:r>
      <w:r w:rsidR="00E62FF1">
        <w:rPr>
          <w:rFonts w:ascii="Arial" w:hAnsi="Arial" w:cs="Arial"/>
          <w:color w:val="000000"/>
          <w:sz w:val="22"/>
          <w:szCs w:val="22"/>
        </w:rPr>
        <w:t xml:space="preserve">National Teaching Fellowship and Collaborative Awards for teaching </w:t>
      </w:r>
      <w:r w:rsidR="00452D6B">
        <w:rPr>
          <w:rFonts w:ascii="Arial" w:hAnsi="Arial" w:cs="Arial"/>
          <w:color w:val="000000"/>
          <w:sz w:val="22"/>
          <w:szCs w:val="22"/>
        </w:rPr>
        <w:t xml:space="preserve">excellence through contributing to impact </w:t>
      </w:r>
      <w:r w:rsidR="00847127">
        <w:rPr>
          <w:rFonts w:ascii="Arial" w:hAnsi="Arial" w:cs="Arial"/>
          <w:color w:val="000000"/>
          <w:sz w:val="22"/>
          <w:szCs w:val="22"/>
        </w:rPr>
        <w:t>strategy</w:t>
      </w:r>
      <w:r w:rsidR="00452D6B">
        <w:rPr>
          <w:rFonts w:ascii="Arial" w:hAnsi="Arial" w:cs="Arial"/>
          <w:color w:val="000000"/>
          <w:sz w:val="22"/>
          <w:szCs w:val="22"/>
        </w:rPr>
        <w:t xml:space="preserve"> (securing external funding</w:t>
      </w:r>
      <w:r w:rsidR="00704A8B">
        <w:rPr>
          <w:rFonts w:ascii="Arial" w:hAnsi="Arial" w:cs="Arial"/>
          <w:color w:val="000000"/>
          <w:sz w:val="22"/>
          <w:szCs w:val="22"/>
        </w:rPr>
        <w:t>, including research, knowledge transfer and engagement grants to support EDP implementation and</w:t>
      </w:r>
      <w:r w:rsidR="00847127">
        <w:rPr>
          <w:rFonts w:ascii="Arial" w:hAnsi="Arial" w:cs="Arial"/>
          <w:color w:val="000000"/>
          <w:sz w:val="22"/>
          <w:szCs w:val="22"/>
        </w:rPr>
        <w:t xml:space="preserve"> development).</w:t>
      </w:r>
    </w:p>
    <w:p w14:paraId="5591F8B3" w14:textId="77777777" w:rsidR="00847127" w:rsidRDefault="00847127" w:rsidP="00847127">
      <w:pPr>
        <w:pStyle w:val="ListParagraph"/>
        <w:numPr>
          <w:ilvl w:val="0"/>
          <w:numId w:val="48"/>
        </w:numPr>
        <w:rPr>
          <w:rFonts w:ascii="Arial" w:eastAsia="Times New Roman" w:hAnsi="Arial" w:cs="Arial"/>
          <w:color w:val="000000"/>
          <w:kern w:val="0"/>
          <w:lang w:eastAsia="en-GB"/>
        </w:rPr>
      </w:pPr>
      <w:r w:rsidRPr="00847127">
        <w:rPr>
          <w:rFonts w:ascii="Arial" w:eastAsia="Times New Roman" w:hAnsi="Arial" w:cs="Arial"/>
          <w:color w:val="000000"/>
          <w:kern w:val="0"/>
          <w:lang w:eastAsia="en-GB"/>
        </w:rPr>
        <w:t>Represent the University at national and international networks, conferences, and professional bodies.</w:t>
      </w:r>
    </w:p>
    <w:p w14:paraId="53783734" w14:textId="65A15B95" w:rsidR="00821B3E" w:rsidRPr="00847127" w:rsidRDefault="00821B3E" w:rsidP="00847127">
      <w:pPr>
        <w:pStyle w:val="ListParagraph"/>
        <w:numPr>
          <w:ilvl w:val="0"/>
          <w:numId w:val="48"/>
        </w:numPr>
        <w:rPr>
          <w:rFonts w:ascii="Arial" w:eastAsia="Times New Roman" w:hAnsi="Arial" w:cs="Arial"/>
          <w:color w:val="000000"/>
          <w:kern w:val="0"/>
          <w:lang w:eastAsia="en-GB"/>
        </w:rPr>
      </w:pPr>
      <w:r>
        <w:rPr>
          <w:rFonts w:ascii="Arial" w:eastAsia="Times New Roman" w:hAnsi="Arial" w:cs="Arial"/>
          <w:color w:val="000000"/>
          <w:kern w:val="0"/>
          <w:lang w:eastAsia="en-GB"/>
        </w:rPr>
        <w:t>Maintain up-to-date knowledge of inclusive pedagogies</w:t>
      </w:r>
      <w:r w:rsidR="007A5B16">
        <w:rPr>
          <w:rFonts w:ascii="Arial" w:eastAsia="Times New Roman" w:hAnsi="Arial" w:cs="Arial"/>
          <w:color w:val="000000"/>
          <w:kern w:val="0"/>
          <w:lang w:eastAsia="en-GB"/>
        </w:rPr>
        <w:t xml:space="preserve"> working with colleagues within and across sectors to promote inclusion</w:t>
      </w:r>
    </w:p>
    <w:p w14:paraId="4E3DE218" w14:textId="41FE80F5" w:rsidR="000332A9" w:rsidRPr="00302146" w:rsidRDefault="000332A9" w:rsidP="000332A9">
      <w:pPr>
        <w:pStyle w:val="paragraph"/>
        <w:spacing w:before="0" w:beforeAutospacing="0" w:after="0" w:afterAutospacing="0"/>
        <w:textAlignment w:val="baseline"/>
        <w:rPr>
          <w:rFonts w:ascii="Segoe UI" w:hAnsi="Segoe UI" w:cs="Segoe UI"/>
          <w:color w:val="000000"/>
        </w:rPr>
      </w:pPr>
      <w:r w:rsidRPr="00302146">
        <w:rPr>
          <w:rStyle w:val="normaltextrun"/>
          <w:rFonts w:ascii="Arial" w:eastAsiaTheme="majorEastAsia" w:hAnsi="Arial" w:cs="Arial"/>
          <w:b/>
          <w:bCs/>
          <w:color w:val="000000"/>
        </w:rPr>
        <w:t>Stakeholder Engagement</w:t>
      </w:r>
    </w:p>
    <w:p w14:paraId="37178644" w14:textId="3F5CE1F2" w:rsidR="000332A9" w:rsidRPr="000E54DD" w:rsidRDefault="000332A9" w:rsidP="00456952">
      <w:pPr>
        <w:pStyle w:val="paragraph"/>
        <w:numPr>
          <w:ilvl w:val="0"/>
          <w:numId w:val="43"/>
        </w:numPr>
        <w:spacing w:before="0" w:beforeAutospacing="0" w:after="0" w:afterAutospacing="0"/>
        <w:textAlignment w:val="baseline"/>
        <w:rPr>
          <w:rFonts w:ascii="Arial" w:hAnsi="Arial" w:cs="Arial"/>
          <w:color w:val="000000"/>
          <w:sz w:val="22"/>
          <w:szCs w:val="22"/>
        </w:rPr>
      </w:pPr>
      <w:r w:rsidRPr="000E54DD">
        <w:rPr>
          <w:rStyle w:val="normaltextrun"/>
          <w:rFonts w:ascii="Arial" w:eastAsiaTheme="majorEastAsia" w:hAnsi="Arial" w:cs="Arial"/>
          <w:color w:val="000000"/>
          <w:sz w:val="22"/>
          <w:szCs w:val="22"/>
        </w:rPr>
        <w:t>Work collaboratively with academic and professional service leaders to ensure cohesive development of learning and teaching practices.</w:t>
      </w:r>
    </w:p>
    <w:p w14:paraId="1C86A67D" w14:textId="06F6A677" w:rsidR="000332A9" w:rsidRPr="000E54DD" w:rsidRDefault="000332A9" w:rsidP="00456952">
      <w:pPr>
        <w:pStyle w:val="paragraph"/>
        <w:numPr>
          <w:ilvl w:val="0"/>
          <w:numId w:val="43"/>
        </w:numPr>
        <w:spacing w:before="0" w:beforeAutospacing="0" w:after="0" w:afterAutospacing="0"/>
        <w:textAlignment w:val="baseline"/>
        <w:rPr>
          <w:rFonts w:ascii="Arial" w:hAnsi="Arial" w:cs="Arial"/>
          <w:color w:val="000000"/>
          <w:sz w:val="22"/>
          <w:szCs w:val="22"/>
        </w:rPr>
      </w:pPr>
      <w:r w:rsidRPr="000E54DD">
        <w:rPr>
          <w:rStyle w:val="normaltextrun"/>
          <w:rFonts w:ascii="Arial" w:eastAsiaTheme="majorEastAsia" w:hAnsi="Arial" w:cs="Arial"/>
          <w:color w:val="000000"/>
          <w:sz w:val="22"/>
          <w:szCs w:val="22"/>
        </w:rPr>
        <w:t>Act as a key point of contact for academic schools seeking support in research-informed pedagogical practice. </w:t>
      </w:r>
    </w:p>
    <w:p w14:paraId="74ADBD55" w14:textId="0C82FCFC" w:rsidR="000332A9" w:rsidRPr="000E54DD" w:rsidRDefault="000332A9" w:rsidP="00456952">
      <w:pPr>
        <w:pStyle w:val="paragraph"/>
        <w:numPr>
          <w:ilvl w:val="0"/>
          <w:numId w:val="43"/>
        </w:numPr>
        <w:spacing w:before="0" w:beforeAutospacing="0" w:after="0" w:afterAutospacing="0"/>
        <w:textAlignment w:val="baseline"/>
        <w:rPr>
          <w:rFonts w:ascii="Arial" w:hAnsi="Arial" w:cs="Arial"/>
          <w:color w:val="000000"/>
          <w:sz w:val="22"/>
          <w:szCs w:val="22"/>
        </w:rPr>
      </w:pPr>
      <w:r w:rsidRPr="000E54DD">
        <w:rPr>
          <w:rStyle w:val="normaltextrun"/>
          <w:rFonts w:ascii="Arial" w:eastAsiaTheme="majorEastAsia" w:hAnsi="Arial" w:cs="Arial"/>
          <w:color w:val="000000"/>
          <w:sz w:val="22"/>
          <w:szCs w:val="22"/>
        </w:rPr>
        <w:t>Engage students as partners in co</w:t>
      </w:r>
      <w:r w:rsidRPr="000E54DD">
        <w:rPr>
          <w:rStyle w:val="nobreakhyphenblob"/>
          <w:rFonts w:ascii="Arial" w:eastAsiaTheme="majorEastAsia" w:hAnsi="Arial" w:cs="Arial"/>
          <w:color w:val="000000"/>
          <w:sz w:val="22"/>
          <w:szCs w:val="22"/>
        </w:rPr>
        <w:noBreakHyphen/>
      </w:r>
      <w:r w:rsidRPr="000E54DD">
        <w:rPr>
          <w:rStyle w:val="normaltextrun"/>
          <w:rFonts w:ascii="Arial" w:eastAsiaTheme="majorEastAsia" w:hAnsi="Arial" w:cs="Arial"/>
          <w:color w:val="000000"/>
          <w:sz w:val="22"/>
          <w:szCs w:val="22"/>
        </w:rPr>
        <w:t>designing and evaluating projects.</w:t>
      </w:r>
    </w:p>
    <w:p w14:paraId="4845615C" w14:textId="141BE092" w:rsidR="000332A9" w:rsidRPr="000E54DD" w:rsidRDefault="000332A9" w:rsidP="00456952">
      <w:pPr>
        <w:pStyle w:val="paragraph"/>
        <w:numPr>
          <w:ilvl w:val="0"/>
          <w:numId w:val="43"/>
        </w:numPr>
        <w:spacing w:before="0" w:beforeAutospacing="0" w:after="0" w:afterAutospacing="0"/>
        <w:textAlignment w:val="baseline"/>
        <w:rPr>
          <w:rFonts w:ascii="Arial" w:hAnsi="Arial" w:cs="Arial"/>
          <w:color w:val="000000"/>
          <w:sz w:val="22"/>
          <w:szCs w:val="22"/>
        </w:rPr>
      </w:pPr>
      <w:r w:rsidRPr="000E54DD">
        <w:rPr>
          <w:rStyle w:val="normaltextrun"/>
          <w:rFonts w:ascii="Arial" w:eastAsiaTheme="majorEastAsia" w:hAnsi="Arial" w:cs="Arial"/>
          <w:color w:val="000000"/>
          <w:sz w:val="22"/>
          <w:szCs w:val="22"/>
        </w:rPr>
        <w:t>Develop strong partnerships with external vendors, sector bodies, and collaborative institutions.</w:t>
      </w:r>
    </w:p>
    <w:p w14:paraId="28B4ED73" w14:textId="0A08F140" w:rsidR="000332A9" w:rsidRPr="00302146" w:rsidRDefault="000332A9" w:rsidP="000332A9">
      <w:pPr>
        <w:pStyle w:val="paragraph"/>
        <w:spacing w:before="0" w:beforeAutospacing="0" w:after="0" w:afterAutospacing="0"/>
        <w:textAlignment w:val="baseline"/>
        <w:rPr>
          <w:rFonts w:ascii="Segoe UI" w:hAnsi="Segoe UI" w:cs="Segoe UI"/>
          <w:color w:val="000000"/>
        </w:rPr>
      </w:pPr>
    </w:p>
    <w:p w14:paraId="1E0AA6F3" w14:textId="77777777" w:rsidR="00C97263" w:rsidRPr="00302146" w:rsidRDefault="00C97263" w:rsidP="00C97263">
      <w:pPr>
        <w:rPr>
          <w:rFonts w:ascii="Arial" w:hAnsi="Arial" w:cs="Arial"/>
          <w:b/>
          <w:bCs/>
          <w:sz w:val="24"/>
          <w:szCs w:val="24"/>
        </w:rPr>
      </w:pPr>
      <w:r w:rsidRPr="00302146">
        <w:rPr>
          <w:rFonts w:ascii="Arial" w:hAnsi="Arial" w:cs="Arial"/>
          <w:b/>
          <w:bCs/>
          <w:sz w:val="24"/>
          <w:szCs w:val="24"/>
        </w:rPr>
        <w:t>Generic Duties</w:t>
      </w:r>
    </w:p>
    <w:p w14:paraId="19B36922" w14:textId="77777777" w:rsidR="00C97263" w:rsidRPr="007C6B54" w:rsidRDefault="00C97263" w:rsidP="00C97263">
      <w:pPr>
        <w:pStyle w:val="ListParagraph"/>
        <w:numPr>
          <w:ilvl w:val="0"/>
          <w:numId w:val="2"/>
        </w:numPr>
        <w:rPr>
          <w:rFonts w:ascii="Arial" w:hAnsi="Arial" w:cs="Arial"/>
        </w:rPr>
      </w:pPr>
      <w:r w:rsidRPr="007C6B54">
        <w:rPr>
          <w:rFonts w:ascii="Arial" w:hAnsi="Arial" w:cs="Arial"/>
        </w:rPr>
        <w:t>Perform any other duties appropriate to the grade as may be required by the Head of School/Head of Division etc.</w:t>
      </w:r>
    </w:p>
    <w:p w14:paraId="12D50151" w14:textId="77777777" w:rsidR="00C97263" w:rsidRPr="007C6B54" w:rsidRDefault="00C97263" w:rsidP="00C97263">
      <w:pPr>
        <w:pStyle w:val="ListParagraph"/>
        <w:numPr>
          <w:ilvl w:val="0"/>
          <w:numId w:val="2"/>
        </w:numPr>
        <w:rPr>
          <w:rFonts w:ascii="Arial" w:hAnsi="Arial" w:cs="Arial"/>
        </w:rPr>
      </w:pPr>
      <w:r w:rsidRPr="007C6B54">
        <w:rPr>
          <w:rFonts w:ascii="Arial" w:hAnsi="Arial" w:cs="Arial"/>
        </w:rPr>
        <w:t>Comply with the personal health and safety responsibilities specified in the University Health and Safety policy.</w:t>
      </w:r>
    </w:p>
    <w:p w14:paraId="10A02A3D" w14:textId="77777777" w:rsidR="00C97263" w:rsidRPr="007C6B54" w:rsidRDefault="00C97263" w:rsidP="00C97263">
      <w:pPr>
        <w:pStyle w:val="ListParagraph"/>
        <w:numPr>
          <w:ilvl w:val="0"/>
          <w:numId w:val="2"/>
        </w:numPr>
        <w:rPr>
          <w:rFonts w:ascii="Arial" w:hAnsi="Arial" w:cs="Arial"/>
        </w:rPr>
      </w:pPr>
      <w:r w:rsidRPr="007C6B54">
        <w:rPr>
          <w:rFonts w:ascii="Arial" w:hAnsi="Arial" w:cs="Arial"/>
        </w:rPr>
        <w:t>To engage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p>
    <w:p w14:paraId="148759C1" w14:textId="55109829" w:rsidR="0066553E" w:rsidRPr="007C6B54" w:rsidRDefault="0066553E" w:rsidP="00C97263">
      <w:pPr>
        <w:pStyle w:val="ListParagraph"/>
        <w:numPr>
          <w:ilvl w:val="0"/>
          <w:numId w:val="2"/>
        </w:numPr>
        <w:rPr>
          <w:rFonts w:ascii="Arial" w:hAnsi="Arial" w:cs="Arial"/>
        </w:rPr>
      </w:pPr>
      <w:r w:rsidRPr="007C6B54">
        <w:rPr>
          <w:rFonts w:ascii="Arial" w:hAnsi="Arial" w:cs="Arial"/>
        </w:rPr>
        <w:t>Promote equality and diversity for students and staff and sustain</w:t>
      </w:r>
      <w:r w:rsidR="00DD23BC" w:rsidRPr="007C6B54">
        <w:rPr>
          <w:rFonts w:ascii="Arial" w:hAnsi="Arial" w:cs="Arial"/>
        </w:rPr>
        <w:t xml:space="preserve"> an inclusive and supportive study and work environment in accordance with U</w:t>
      </w:r>
      <w:r w:rsidR="007C6B54" w:rsidRPr="007C6B54">
        <w:rPr>
          <w:rFonts w:ascii="Arial" w:hAnsi="Arial" w:cs="Arial"/>
        </w:rPr>
        <w:t>niversity policy.</w:t>
      </w:r>
    </w:p>
    <w:p w14:paraId="54CC7C59" w14:textId="77777777" w:rsidR="00C97263" w:rsidRPr="007C6B54" w:rsidRDefault="00C97263" w:rsidP="00C97263">
      <w:pPr>
        <w:rPr>
          <w:rFonts w:ascii="Arial" w:hAnsi="Arial" w:cs="Arial"/>
        </w:rPr>
      </w:pPr>
      <w:r w:rsidRPr="007C6B54">
        <w:rPr>
          <w:rFonts w:ascii="Arial" w:hAnsi="Arial" w:cs="Arial"/>
        </w:rPr>
        <w:t>This role detail is a guide to the work you will initially be required to undertake.  It may be changed from time to time to meet changing circumstances.  It does not form part of your Contract of Employment.</w:t>
      </w:r>
    </w:p>
    <w:p w14:paraId="43CB4CF5" w14:textId="77777777" w:rsidR="00C97263" w:rsidRPr="007C6B54" w:rsidRDefault="00C97263" w:rsidP="00C97263">
      <w:pPr>
        <w:rPr>
          <w:rFonts w:ascii="Arial" w:hAnsi="Arial" w:cs="Arial"/>
        </w:rPr>
      </w:pPr>
    </w:p>
    <w:p w14:paraId="695418AF" w14:textId="77777777" w:rsidR="00C97263" w:rsidRPr="007C6B54" w:rsidRDefault="00C97263" w:rsidP="00C97263">
      <w:pPr>
        <w:rPr>
          <w:rFonts w:ascii="Arial" w:hAnsi="Arial" w:cs="Arial"/>
        </w:rPr>
      </w:pPr>
      <w:r w:rsidRPr="007C6B54">
        <w:rPr>
          <w:rFonts w:ascii="Arial" w:hAnsi="Arial" w:cs="Arial"/>
        </w:rPr>
        <w:t xml:space="preserve">Person specification follows on next page </w:t>
      </w:r>
    </w:p>
    <w:p w14:paraId="5A43EEEE" w14:textId="77777777" w:rsidR="00C97263" w:rsidRDefault="00C97263" w:rsidP="00C97263">
      <w:pPr>
        <w:rPr>
          <w:rFonts w:ascii="Arial" w:hAnsi="Arial" w:cs="Arial"/>
        </w:rPr>
      </w:pPr>
    </w:p>
    <w:p w14:paraId="7B31F5E0" w14:textId="39C4D4E8" w:rsidR="00C97263" w:rsidRDefault="00C97263" w:rsidP="00C97263">
      <w:pPr>
        <w:rPr>
          <w:rFonts w:ascii="Arial" w:hAnsi="Arial" w:cs="Arial"/>
        </w:rPr>
      </w:pPr>
    </w:p>
    <w:p w14:paraId="46B29546" w14:textId="304F6A4F" w:rsidR="00C97263" w:rsidRDefault="00C97263" w:rsidP="00C97263">
      <w:pPr>
        <w:rPr>
          <w:rFonts w:ascii="Arial" w:hAnsi="Arial" w:cs="Arial"/>
          <w:b/>
          <w:bCs/>
          <w:sz w:val="28"/>
          <w:szCs w:val="28"/>
        </w:rPr>
      </w:pPr>
      <w:r>
        <w:rPr>
          <w:rFonts w:ascii="Arial" w:hAnsi="Arial" w:cs="Arial"/>
          <w:b/>
          <w:bCs/>
          <w:sz w:val="28"/>
          <w:szCs w:val="28"/>
        </w:rPr>
        <w:t>Person Specification</w:t>
      </w:r>
    </w:p>
    <w:p w14:paraId="4C1584DB" w14:textId="706A8D38" w:rsidR="00C97263" w:rsidRDefault="00C97263" w:rsidP="00C97263">
      <w:pPr>
        <w:rPr>
          <w:rFonts w:ascii="Arial" w:hAnsi="Arial" w:cs="Arial"/>
          <w:sz w:val="24"/>
          <w:szCs w:val="24"/>
        </w:rPr>
      </w:pPr>
      <w:r w:rsidRPr="005570CA">
        <w:rPr>
          <w:rFonts w:ascii="Arial" w:hAnsi="Arial" w:cs="Arial"/>
          <w:sz w:val="24"/>
          <w:szCs w:val="24"/>
        </w:rPr>
        <w:t xml:space="preserve">The successful candidate should </w:t>
      </w:r>
      <w:r>
        <w:rPr>
          <w:rFonts w:ascii="Arial" w:hAnsi="Arial" w:cs="Arial"/>
          <w:sz w:val="24"/>
          <w:szCs w:val="24"/>
        </w:rPr>
        <w:t xml:space="preserve">demonstrate </w:t>
      </w:r>
      <w:r w:rsidRPr="005570CA">
        <w:rPr>
          <w:rFonts w:ascii="Arial" w:hAnsi="Arial" w:cs="Arial"/>
          <w:sz w:val="24"/>
          <w:szCs w:val="24"/>
        </w:rPr>
        <w:t>the following, which are ‘Essential’ (E) or ‘Desirable’ (D</w:t>
      </w:r>
      <w:r w:rsidR="00AC30BD">
        <w:rPr>
          <w:rFonts w:ascii="Arial" w:hAnsi="Arial" w:cs="Arial"/>
          <w:sz w:val="24"/>
          <w:szCs w:val="24"/>
        </w:rPr>
        <w:t>)</w:t>
      </w:r>
      <w:r>
        <w:rPr>
          <w:rFonts w:ascii="Arial" w:hAnsi="Arial" w:cs="Arial"/>
          <w:sz w:val="24"/>
          <w:szCs w:val="24"/>
        </w:rPr>
        <w:t xml:space="preserve"> </w:t>
      </w:r>
    </w:p>
    <w:p w14:paraId="5F2B69AE" w14:textId="77777777" w:rsidR="00C97263" w:rsidRDefault="00C97263" w:rsidP="00C97263">
      <w:pPr>
        <w:rPr>
          <w:rFonts w:ascii="Arial" w:hAnsi="Arial" w:cs="Arial"/>
          <w:b/>
          <w:bCs/>
          <w:sz w:val="24"/>
          <w:szCs w:val="24"/>
        </w:rPr>
      </w:pPr>
      <w:r>
        <w:rPr>
          <w:rFonts w:ascii="Arial" w:hAnsi="Arial" w:cs="Arial"/>
          <w:b/>
          <w:bCs/>
          <w:sz w:val="24"/>
          <w:szCs w:val="24"/>
        </w:rPr>
        <w:t xml:space="preserve">Qualifications </w:t>
      </w:r>
    </w:p>
    <w:p w14:paraId="303AA885" w14:textId="02DC2859" w:rsidR="00C97263" w:rsidRPr="00E33364" w:rsidRDefault="009024AA" w:rsidP="009024AA">
      <w:pPr>
        <w:pStyle w:val="ListParagraph"/>
        <w:numPr>
          <w:ilvl w:val="0"/>
          <w:numId w:val="44"/>
        </w:numPr>
        <w:rPr>
          <w:rStyle w:val="normaltextrun"/>
          <w:rFonts w:ascii="Arial" w:hAnsi="Arial" w:cs="Arial"/>
        </w:rPr>
      </w:pPr>
      <w:r w:rsidRPr="00E33364">
        <w:rPr>
          <w:rStyle w:val="normaltextrun"/>
          <w:rFonts w:ascii="Arial" w:hAnsi="Arial" w:cs="Arial"/>
          <w:color w:val="000000"/>
          <w:shd w:val="clear" w:color="auto" w:fill="FFFFFF"/>
        </w:rPr>
        <w:t>a first degree or equivalent. </w:t>
      </w:r>
      <w:r w:rsidR="00875443" w:rsidRPr="00E33364">
        <w:rPr>
          <w:rStyle w:val="normaltextrun"/>
          <w:rFonts w:ascii="Arial" w:hAnsi="Arial" w:cs="Arial"/>
          <w:color w:val="000000"/>
          <w:shd w:val="clear" w:color="auto" w:fill="FFFFFF"/>
        </w:rPr>
        <w:t>(E</w:t>
      </w:r>
      <w:r w:rsidR="00EF3D36" w:rsidRPr="00E33364">
        <w:rPr>
          <w:rStyle w:val="normaltextrun"/>
          <w:rFonts w:ascii="Arial" w:hAnsi="Arial" w:cs="Arial"/>
          <w:color w:val="000000"/>
          <w:shd w:val="clear" w:color="auto" w:fill="FFFFFF"/>
        </w:rPr>
        <w:t>)</w:t>
      </w:r>
    </w:p>
    <w:p w14:paraId="7385972C" w14:textId="4EA6E8EA" w:rsidR="00EF3D36" w:rsidRPr="00E33364" w:rsidRDefault="008C0512" w:rsidP="009024AA">
      <w:pPr>
        <w:pStyle w:val="ListParagraph"/>
        <w:numPr>
          <w:ilvl w:val="0"/>
          <w:numId w:val="44"/>
        </w:numPr>
        <w:rPr>
          <w:rStyle w:val="normaltextrun"/>
          <w:rFonts w:ascii="Arial" w:hAnsi="Arial" w:cs="Arial"/>
        </w:rPr>
      </w:pPr>
      <w:r w:rsidRPr="00E33364">
        <w:rPr>
          <w:rStyle w:val="normaltextrun"/>
          <w:rFonts w:ascii="Arial" w:hAnsi="Arial" w:cs="Arial"/>
          <w:color w:val="000000"/>
          <w:bdr w:val="none" w:sz="0" w:space="0" w:color="auto" w:frame="1"/>
        </w:rPr>
        <w:t>a relevant postgraduate certificate in learning and teaching in higher education or equivalent, such as Fellowship of the Higher Education Academy. (E)</w:t>
      </w:r>
    </w:p>
    <w:p w14:paraId="52B0C45E" w14:textId="1B4ACE52" w:rsidR="008C0512" w:rsidRPr="00E33364" w:rsidRDefault="008006C3" w:rsidP="009024AA">
      <w:pPr>
        <w:pStyle w:val="ListParagraph"/>
        <w:numPr>
          <w:ilvl w:val="0"/>
          <w:numId w:val="44"/>
        </w:numPr>
        <w:rPr>
          <w:rFonts w:ascii="Arial" w:hAnsi="Arial" w:cs="Arial"/>
        </w:rPr>
      </w:pPr>
      <w:r w:rsidRPr="00E33364">
        <w:rPr>
          <w:rStyle w:val="normaltextrun"/>
          <w:rFonts w:ascii="Arial" w:hAnsi="Arial" w:cs="Arial"/>
          <w:color w:val="000000"/>
          <w:shd w:val="clear" w:color="auto" w:fill="FFFFFF"/>
        </w:rPr>
        <w:t>a PhD or equivalent in an education research related area</w:t>
      </w:r>
      <w:r w:rsidR="00584826" w:rsidRPr="00E33364">
        <w:rPr>
          <w:rStyle w:val="normaltextrun"/>
          <w:rFonts w:ascii="Arial" w:hAnsi="Arial" w:cs="Arial"/>
          <w:color w:val="000000"/>
          <w:shd w:val="clear" w:color="auto" w:fill="FFFFFF"/>
        </w:rPr>
        <w:t>. (E)</w:t>
      </w:r>
      <w:r w:rsidRPr="00E33364">
        <w:rPr>
          <w:rStyle w:val="eop"/>
          <w:rFonts w:ascii="Arial" w:hAnsi="Arial" w:cs="Arial"/>
          <w:color w:val="000000"/>
          <w:bdr w:val="none" w:sz="0" w:space="0" w:color="auto" w:frame="1"/>
          <w:shd w:val="clear" w:color="auto" w:fill="C6C6C6"/>
        </w:rPr>
        <w:t xml:space="preserve"> </w:t>
      </w:r>
    </w:p>
    <w:p w14:paraId="555FB0C2" w14:textId="77777777" w:rsidR="00C97263" w:rsidRDefault="00C97263" w:rsidP="00C97263">
      <w:pPr>
        <w:rPr>
          <w:rFonts w:ascii="Arial" w:hAnsi="Arial" w:cs="Arial"/>
          <w:b/>
          <w:bCs/>
          <w:sz w:val="24"/>
          <w:szCs w:val="24"/>
        </w:rPr>
      </w:pPr>
      <w:r>
        <w:rPr>
          <w:rFonts w:ascii="Arial" w:hAnsi="Arial" w:cs="Arial"/>
          <w:b/>
          <w:bCs/>
          <w:sz w:val="24"/>
          <w:szCs w:val="24"/>
        </w:rPr>
        <w:t>Background and Experience</w:t>
      </w:r>
    </w:p>
    <w:p w14:paraId="37B789F3" w14:textId="45FC6296" w:rsidR="000A2C0D" w:rsidRPr="009B78A5" w:rsidRDefault="00550AC1" w:rsidP="00024EAD">
      <w:pPr>
        <w:pStyle w:val="ListParagraph"/>
        <w:numPr>
          <w:ilvl w:val="0"/>
          <w:numId w:val="44"/>
        </w:numPr>
        <w:rPr>
          <w:rStyle w:val="normaltextrun"/>
          <w:rFonts w:ascii="Arial" w:hAnsi="Arial" w:cs="Arial"/>
        </w:rPr>
      </w:pPr>
      <w:r w:rsidRPr="009B78A5">
        <w:rPr>
          <w:rStyle w:val="normaltextrun"/>
          <w:rFonts w:ascii="Arial" w:hAnsi="Arial" w:cs="Arial"/>
          <w:color w:val="000000"/>
          <w:shd w:val="clear" w:color="auto" w:fill="FFFFFF"/>
        </w:rPr>
        <w:t>Experience of successful institution project management to embed inclusive pedagogical approaches in areas such as access and participation, assessment, student experience, sense of belonging, degree attainment, and youth employment. (E)</w:t>
      </w:r>
    </w:p>
    <w:p w14:paraId="2D62D4D3" w14:textId="306CBE16" w:rsidR="00550AC1" w:rsidRPr="009B78A5" w:rsidRDefault="00BD0280" w:rsidP="00024EAD">
      <w:pPr>
        <w:pStyle w:val="ListParagraph"/>
        <w:numPr>
          <w:ilvl w:val="0"/>
          <w:numId w:val="44"/>
        </w:numPr>
        <w:rPr>
          <w:rStyle w:val="eop"/>
          <w:rFonts w:ascii="Arial" w:hAnsi="Arial" w:cs="Arial"/>
        </w:rPr>
      </w:pPr>
      <w:r w:rsidRPr="009B78A5">
        <w:rPr>
          <w:rStyle w:val="normaltextrun"/>
          <w:rFonts w:ascii="Arial" w:hAnsi="Arial" w:cs="Arial"/>
          <w:color w:val="000000"/>
          <w:shd w:val="clear" w:color="auto" w:fill="FFFFFF"/>
        </w:rPr>
        <w:t>Significant experience of working across sectors and securing funding for inclusive education projects. (E)</w:t>
      </w:r>
    </w:p>
    <w:p w14:paraId="01AAD38E" w14:textId="122513F6" w:rsidR="00BD0280" w:rsidRPr="009B78A5" w:rsidRDefault="000D7441" w:rsidP="00024EAD">
      <w:pPr>
        <w:pStyle w:val="ListParagraph"/>
        <w:numPr>
          <w:ilvl w:val="0"/>
          <w:numId w:val="44"/>
        </w:numPr>
        <w:rPr>
          <w:rStyle w:val="normaltextrun"/>
          <w:rFonts w:ascii="Arial" w:hAnsi="Arial" w:cs="Arial"/>
        </w:rPr>
      </w:pPr>
      <w:r w:rsidRPr="009B78A5">
        <w:rPr>
          <w:rStyle w:val="normaltextrun"/>
          <w:rFonts w:ascii="Arial" w:hAnsi="Arial" w:cs="Arial"/>
          <w:color w:val="000000"/>
          <w:shd w:val="clear" w:color="auto" w:fill="FFFFFF"/>
        </w:rPr>
        <w:t>High level quantitative data analysis skill-sets to include expertise with SPSS, structural equation modelling, and meta-analysis. (E)</w:t>
      </w:r>
    </w:p>
    <w:p w14:paraId="2C9340F3" w14:textId="2CA15FE7" w:rsidR="000D7441" w:rsidRPr="009B78A5" w:rsidRDefault="00C94AFF" w:rsidP="00024EAD">
      <w:pPr>
        <w:pStyle w:val="ListParagraph"/>
        <w:numPr>
          <w:ilvl w:val="0"/>
          <w:numId w:val="44"/>
        </w:numPr>
        <w:rPr>
          <w:rStyle w:val="normaltextrun"/>
          <w:rFonts w:ascii="Arial" w:hAnsi="Arial" w:cs="Arial"/>
        </w:rPr>
      </w:pPr>
      <w:r w:rsidRPr="009B78A5">
        <w:rPr>
          <w:rStyle w:val="normaltextrun"/>
          <w:rFonts w:ascii="Arial" w:hAnsi="Arial" w:cs="Arial"/>
          <w:color w:val="000000"/>
          <w:shd w:val="clear" w:color="auto" w:fill="FFFFFF"/>
        </w:rPr>
        <w:t>Demonstrable ability to lead multidisciplinary teams, manage budgets, and oversee complex programmes of work.</w:t>
      </w:r>
      <w:r w:rsidR="00326E5F" w:rsidRPr="009B78A5">
        <w:rPr>
          <w:rStyle w:val="normaltextrun"/>
          <w:rFonts w:ascii="Arial" w:hAnsi="Arial" w:cs="Arial"/>
          <w:color w:val="000000"/>
          <w:shd w:val="clear" w:color="auto" w:fill="FFFFFF"/>
        </w:rPr>
        <w:t xml:space="preserve"> (E)</w:t>
      </w:r>
    </w:p>
    <w:p w14:paraId="3161FDF3" w14:textId="7F84AC87" w:rsidR="00326E5F" w:rsidRPr="009B78A5" w:rsidRDefault="00E06B9E" w:rsidP="00024EAD">
      <w:pPr>
        <w:pStyle w:val="ListParagraph"/>
        <w:numPr>
          <w:ilvl w:val="0"/>
          <w:numId w:val="44"/>
        </w:numPr>
        <w:rPr>
          <w:rStyle w:val="normaltextrun"/>
          <w:rFonts w:ascii="Arial" w:hAnsi="Arial" w:cs="Arial"/>
        </w:rPr>
      </w:pPr>
      <w:r w:rsidRPr="009B78A5">
        <w:rPr>
          <w:rStyle w:val="normaltextrun"/>
          <w:rFonts w:ascii="Arial" w:hAnsi="Arial" w:cs="Arial"/>
          <w:color w:val="000000"/>
          <w:shd w:val="clear" w:color="auto" w:fill="FFFFFF"/>
        </w:rPr>
        <w:t>International experience in leading projects with national agencies and contribution to (working groups, standards, advisory roles, research panels). (E)</w:t>
      </w:r>
    </w:p>
    <w:p w14:paraId="539DEEBF" w14:textId="76075939" w:rsidR="00E06B9E" w:rsidRPr="009B78A5" w:rsidRDefault="003607EE" w:rsidP="00024EAD">
      <w:pPr>
        <w:pStyle w:val="ListParagraph"/>
        <w:numPr>
          <w:ilvl w:val="0"/>
          <w:numId w:val="44"/>
        </w:numPr>
        <w:rPr>
          <w:rStyle w:val="normaltextrun"/>
          <w:rFonts w:ascii="Arial" w:hAnsi="Arial" w:cs="Arial"/>
        </w:rPr>
      </w:pPr>
      <w:r w:rsidRPr="009B78A5">
        <w:rPr>
          <w:rStyle w:val="normaltextrun"/>
          <w:rFonts w:ascii="Arial" w:hAnsi="Arial" w:cs="Arial"/>
          <w:color w:val="000000"/>
          <w:shd w:val="clear" w:color="auto" w:fill="FFFFFF"/>
        </w:rPr>
        <w:t>Experience of successful project management of institution</w:t>
      </w:r>
      <w:r w:rsidRPr="009B78A5">
        <w:rPr>
          <w:rStyle w:val="nobreakhyphenblob"/>
          <w:rFonts w:ascii="Arial" w:hAnsi="Arial" w:cs="Arial"/>
          <w:color w:val="000000"/>
          <w:shd w:val="clear" w:color="auto" w:fill="FFFFFF"/>
        </w:rPr>
        <w:noBreakHyphen/>
      </w:r>
      <w:r w:rsidRPr="009B78A5">
        <w:rPr>
          <w:rStyle w:val="normaltextrun"/>
          <w:rFonts w:ascii="Arial" w:hAnsi="Arial" w:cs="Arial"/>
          <w:color w:val="000000"/>
          <w:shd w:val="clear" w:color="auto" w:fill="FFFFFF"/>
        </w:rPr>
        <w:t>wide change initiatives within assessment. (E)</w:t>
      </w:r>
    </w:p>
    <w:p w14:paraId="675E1612" w14:textId="6F9949D3" w:rsidR="00BE07CC" w:rsidRPr="009B78A5" w:rsidRDefault="005F32B1" w:rsidP="00024EAD">
      <w:pPr>
        <w:pStyle w:val="ListParagraph"/>
        <w:numPr>
          <w:ilvl w:val="0"/>
          <w:numId w:val="44"/>
        </w:numPr>
        <w:rPr>
          <w:rFonts w:ascii="Arial" w:hAnsi="Arial" w:cs="Arial"/>
        </w:rPr>
      </w:pPr>
      <w:r w:rsidRPr="009B78A5">
        <w:rPr>
          <w:rStyle w:val="normaltextrun"/>
          <w:rFonts w:ascii="Arial" w:hAnsi="Arial" w:cs="Arial"/>
          <w:color w:val="000000"/>
          <w:shd w:val="clear" w:color="auto" w:fill="FFFFFF"/>
        </w:rPr>
        <w:t>Experience of mentoring junior colleagues. (E)</w:t>
      </w:r>
    </w:p>
    <w:p w14:paraId="70D400EA" w14:textId="77777777" w:rsidR="00C97263" w:rsidRPr="00302146" w:rsidRDefault="00C97263" w:rsidP="00C97263">
      <w:pPr>
        <w:rPr>
          <w:rFonts w:ascii="Arial" w:hAnsi="Arial" w:cs="Arial"/>
          <w:b/>
          <w:bCs/>
          <w:sz w:val="24"/>
          <w:szCs w:val="24"/>
        </w:rPr>
      </w:pPr>
      <w:r w:rsidRPr="00302146">
        <w:rPr>
          <w:rFonts w:ascii="Arial" w:hAnsi="Arial" w:cs="Arial"/>
          <w:b/>
          <w:bCs/>
          <w:sz w:val="24"/>
          <w:szCs w:val="24"/>
        </w:rPr>
        <w:t>Knowledge</w:t>
      </w:r>
    </w:p>
    <w:p w14:paraId="5C218C88" w14:textId="4ED3BFE4" w:rsidR="00C97263" w:rsidRPr="00B05C90" w:rsidRDefault="00A5328F" w:rsidP="00C97263">
      <w:pPr>
        <w:pStyle w:val="ListParagraph"/>
        <w:numPr>
          <w:ilvl w:val="0"/>
          <w:numId w:val="44"/>
        </w:numPr>
        <w:rPr>
          <w:rStyle w:val="normaltextrun"/>
          <w:rFonts w:ascii="Arial" w:hAnsi="Arial" w:cs="Arial"/>
        </w:rPr>
      </w:pPr>
      <w:r w:rsidRPr="00B05C90">
        <w:rPr>
          <w:rStyle w:val="normaltextrun"/>
          <w:rFonts w:ascii="Arial" w:hAnsi="Arial" w:cs="Arial"/>
          <w:color w:val="000000"/>
          <w:bdr w:val="none" w:sz="0" w:space="0" w:color="auto" w:frame="1"/>
        </w:rPr>
        <w:t>Inclusive self-regulatory approaches to assessment and feedback and change management approaches to implement such approaches at scale. (E)</w:t>
      </w:r>
    </w:p>
    <w:p w14:paraId="10F980ED" w14:textId="0627EC4F" w:rsidR="00987A1A" w:rsidRPr="00B05C90" w:rsidRDefault="00F12118" w:rsidP="00C97263">
      <w:pPr>
        <w:pStyle w:val="ListParagraph"/>
        <w:numPr>
          <w:ilvl w:val="0"/>
          <w:numId w:val="44"/>
        </w:numPr>
        <w:rPr>
          <w:rStyle w:val="eop"/>
          <w:rFonts w:ascii="Arial" w:hAnsi="Arial" w:cs="Arial"/>
        </w:rPr>
      </w:pPr>
      <w:r w:rsidRPr="00B05C90">
        <w:rPr>
          <w:rStyle w:val="eop"/>
          <w:rFonts w:ascii="Arial" w:hAnsi="Arial" w:cs="Arial"/>
          <w:color w:val="000000"/>
          <w:shd w:val="clear" w:color="auto" w:fill="FFFFFF"/>
        </w:rPr>
        <w:t>Rese</w:t>
      </w:r>
      <w:r w:rsidR="002820A1" w:rsidRPr="00B05C90">
        <w:rPr>
          <w:rStyle w:val="eop"/>
          <w:rFonts w:ascii="Arial" w:hAnsi="Arial" w:cs="Arial"/>
          <w:color w:val="000000"/>
          <w:shd w:val="clear" w:color="auto" w:fill="FFFFFF"/>
        </w:rPr>
        <w:t>arch-informed pedagogic approaches within higher education</w:t>
      </w:r>
      <w:r w:rsidR="007E22DF" w:rsidRPr="00B05C90">
        <w:rPr>
          <w:rStyle w:val="eop"/>
          <w:rFonts w:ascii="Arial" w:hAnsi="Arial" w:cs="Arial"/>
          <w:color w:val="000000"/>
          <w:shd w:val="clear" w:color="auto" w:fill="FFFFFF"/>
        </w:rPr>
        <w:t>.</w:t>
      </w:r>
      <w:r w:rsidRPr="00B05C90">
        <w:rPr>
          <w:rStyle w:val="eop"/>
          <w:rFonts w:ascii="Arial" w:hAnsi="Arial" w:cs="Arial"/>
          <w:color w:val="000000"/>
          <w:shd w:val="clear" w:color="auto" w:fill="FFFFFF"/>
        </w:rPr>
        <w:t xml:space="preserve"> </w:t>
      </w:r>
      <w:r w:rsidR="00987A1A" w:rsidRPr="00B05C90">
        <w:rPr>
          <w:rStyle w:val="eop"/>
          <w:rFonts w:ascii="Arial" w:hAnsi="Arial" w:cs="Arial"/>
          <w:color w:val="000000"/>
          <w:shd w:val="clear" w:color="auto" w:fill="FFFFFF"/>
        </w:rPr>
        <w:t>(E)</w:t>
      </w:r>
    </w:p>
    <w:p w14:paraId="53B665E8" w14:textId="4D1B4081" w:rsidR="003D4030" w:rsidRPr="00B05C90" w:rsidRDefault="008F4767" w:rsidP="00C97263">
      <w:pPr>
        <w:pStyle w:val="ListParagraph"/>
        <w:numPr>
          <w:ilvl w:val="0"/>
          <w:numId w:val="44"/>
        </w:numPr>
        <w:rPr>
          <w:rStyle w:val="normaltextrun"/>
          <w:rFonts w:ascii="Arial" w:hAnsi="Arial" w:cs="Arial"/>
        </w:rPr>
      </w:pPr>
      <w:r w:rsidRPr="00B05C90">
        <w:rPr>
          <w:rStyle w:val="normaltextrun"/>
          <w:rFonts w:ascii="Arial" w:hAnsi="Arial" w:cs="Arial"/>
          <w:color w:val="000000"/>
          <w:shd w:val="clear" w:color="auto" w:fill="FFFFFF"/>
        </w:rPr>
        <w:t>Advanced statistical techniques and competences in qualitative analysis using programmes such as NVivo. (E)</w:t>
      </w:r>
    </w:p>
    <w:p w14:paraId="11B32C3C" w14:textId="65528E42" w:rsidR="008F4767" w:rsidRPr="00B05C90" w:rsidRDefault="00A82255" w:rsidP="00C97263">
      <w:pPr>
        <w:pStyle w:val="ListParagraph"/>
        <w:numPr>
          <w:ilvl w:val="0"/>
          <w:numId w:val="44"/>
        </w:numPr>
        <w:rPr>
          <w:rFonts w:ascii="Arial" w:hAnsi="Arial" w:cs="Arial"/>
        </w:rPr>
      </w:pPr>
      <w:r w:rsidRPr="00B05C90">
        <w:rPr>
          <w:rStyle w:val="normaltextrun"/>
          <w:rFonts w:ascii="Arial" w:hAnsi="Arial" w:cs="Arial"/>
          <w:color w:val="000000"/>
          <w:shd w:val="clear" w:color="auto" w:fill="FFFFFF"/>
        </w:rPr>
        <w:t>Implementation of university-wide assessment initiatives with demonstrable impact on student learning outcomes. (E)</w:t>
      </w:r>
    </w:p>
    <w:p w14:paraId="3D1FB5BB" w14:textId="77777777" w:rsidR="00C97263" w:rsidRPr="00302146" w:rsidRDefault="00C97263" w:rsidP="00C97263">
      <w:pPr>
        <w:rPr>
          <w:rFonts w:ascii="Arial" w:hAnsi="Arial" w:cs="Arial"/>
          <w:sz w:val="24"/>
          <w:szCs w:val="24"/>
        </w:rPr>
      </w:pPr>
      <w:r w:rsidRPr="00302146">
        <w:rPr>
          <w:rFonts w:ascii="Arial" w:hAnsi="Arial" w:cs="Arial"/>
          <w:b/>
          <w:bCs/>
          <w:sz w:val="24"/>
          <w:szCs w:val="24"/>
        </w:rPr>
        <w:t>Skills and Competencies</w:t>
      </w:r>
    </w:p>
    <w:p w14:paraId="170E6F00" w14:textId="79236594" w:rsidR="0086674A" w:rsidRPr="00FE376D" w:rsidRDefault="0086674A" w:rsidP="001354FF">
      <w:pPr>
        <w:pStyle w:val="ListParagraph"/>
        <w:numPr>
          <w:ilvl w:val="0"/>
          <w:numId w:val="44"/>
        </w:numPr>
        <w:rPr>
          <w:rFonts w:ascii="Arial" w:hAnsi="Arial" w:cs="Arial"/>
        </w:rPr>
      </w:pPr>
      <w:r w:rsidRPr="00FE376D">
        <w:rPr>
          <w:rStyle w:val="normaltextrun"/>
          <w:rFonts w:ascii="Arial" w:hAnsi="Arial" w:cs="Arial"/>
          <w:color w:val="000000"/>
          <w:shd w:val="clear" w:color="auto" w:fill="FFFFFF"/>
        </w:rPr>
        <w:t>Excellent communication, interpersonal and team working skills, with the ability to motivate, coach, enable and support staff and students. The ability to build persuasive arguments based on data, logic and the objective merits of situations.</w:t>
      </w:r>
      <w:r w:rsidR="00E5268F" w:rsidRPr="00FE376D">
        <w:rPr>
          <w:rStyle w:val="normaltextrun"/>
          <w:rFonts w:ascii="Arial" w:hAnsi="Arial" w:cs="Arial"/>
          <w:color w:val="000000"/>
          <w:shd w:val="clear" w:color="auto" w:fill="FFFFFF"/>
        </w:rPr>
        <w:t xml:space="preserve"> (E)</w:t>
      </w:r>
    </w:p>
    <w:p w14:paraId="6556DF53" w14:textId="7336CF22" w:rsidR="0086674A" w:rsidRPr="00FE376D" w:rsidRDefault="00E5268F" w:rsidP="001354FF">
      <w:pPr>
        <w:pStyle w:val="ListParagraph"/>
        <w:numPr>
          <w:ilvl w:val="0"/>
          <w:numId w:val="44"/>
        </w:numPr>
        <w:rPr>
          <w:rFonts w:ascii="Arial" w:hAnsi="Arial" w:cs="Arial"/>
        </w:rPr>
      </w:pPr>
      <w:r w:rsidRPr="00FE376D">
        <w:rPr>
          <w:rStyle w:val="normaltextrun"/>
          <w:rFonts w:ascii="Arial" w:hAnsi="Arial" w:cs="Arial"/>
          <w:color w:val="000000"/>
          <w:bdr w:val="none" w:sz="0" w:space="0" w:color="auto" w:frame="1"/>
        </w:rPr>
        <w:t>Successful record of project management in inclusive education (E)</w:t>
      </w:r>
    </w:p>
    <w:p w14:paraId="4D9CA991" w14:textId="303CB064" w:rsidR="0086674A" w:rsidRPr="00FE376D" w:rsidRDefault="00EE1253" w:rsidP="001354FF">
      <w:pPr>
        <w:pStyle w:val="ListParagraph"/>
        <w:numPr>
          <w:ilvl w:val="0"/>
          <w:numId w:val="44"/>
        </w:numPr>
        <w:rPr>
          <w:rFonts w:ascii="Arial" w:hAnsi="Arial" w:cs="Arial"/>
        </w:rPr>
      </w:pPr>
      <w:r w:rsidRPr="00FE376D">
        <w:rPr>
          <w:rStyle w:val="normaltextrun"/>
          <w:rFonts w:ascii="Arial" w:hAnsi="Arial" w:cs="Arial"/>
          <w:color w:val="000000"/>
          <w:shd w:val="clear" w:color="auto" w:fill="FFFFFF"/>
        </w:rPr>
        <w:t>The ability to build and sustain cross-functional relationships with key stakeholders, interpret their requirements and facilitate engagement. (E)</w:t>
      </w:r>
    </w:p>
    <w:p w14:paraId="4B340EAE" w14:textId="2EF2F712" w:rsidR="0086674A" w:rsidRPr="00FE376D" w:rsidRDefault="00243C32" w:rsidP="001354FF">
      <w:pPr>
        <w:pStyle w:val="ListParagraph"/>
        <w:numPr>
          <w:ilvl w:val="0"/>
          <w:numId w:val="44"/>
        </w:numPr>
        <w:rPr>
          <w:rStyle w:val="normaltextrun"/>
          <w:rFonts w:ascii="Arial" w:hAnsi="Arial" w:cs="Arial"/>
        </w:rPr>
      </w:pPr>
      <w:r w:rsidRPr="00FE376D">
        <w:rPr>
          <w:rStyle w:val="normaltextrun"/>
          <w:rFonts w:ascii="Arial" w:hAnsi="Arial" w:cs="Arial"/>
          <w:color w:val="000000"/>
          <w:shd w:val="clear" w:color="auto" w:fill="FFFFFF"/>
        </w:rPr>
        <w:t>The ability to plan, prioritise, organise, and take initiative to successfully realise organisational and cultural change. (E)</w:t>
      </w:r>
    </w:p>
    <w:p w14:paraId="27558961" w14:textId="43A99D40" w:rsidR="00243C32" w:rsidRPr="00FE376D" w:rsidRDefault="002157C1" w:rsidP="001354FF">
      <w:pPr>
        <w:pStyle w:val="ListParagraph"/>
        <w:numPr>
          <w:ilvl w:val="0"/>
          <w:numId w:val="44"/>
        </w:numPr>
        <w:rPr>
          <w:rStyle w:val="normaltextrun"/>
          <w:rFonts w:ascii="Arial" w:hAnsi="Arial" w:cs="Arial"/>
        </w:rPr>
      </w:pPr>
      <w:r w:rsidRPr="00FE376D">
        <w:rPr>
          <w:rStyle w:val="normaltextrun"/>
          <w:rFonts w:ascii="Arial" w:hAnsi="Arial" w:cs="Arial"/>
          <w:color w:val="000000"/>
          <w:shd w:val="clear" w:color="auto" w:fill="FFFFFF"/>
        </w:rPr>
        <w:lastRenderedPageBreak/>
        <w:t>Experience in contributing to national/international inclusive education policy or sector groups. (D)</w:t>
      </w:r>
    </w:p>
    <w:p w14:paraId="406954AE" w14:textId="7A92D89F" w:rsidR="002157C1" w:rsidRPr="00FE376D" w:rsidRDefault="004604F5" w:rsidP="001354FF">
      <w:pPr>
        <w:pStyle w:val="ListParagraph"/>
        <w:numPr>
          <w:ilvl w:val="0"/>
          <w:numId w:val="44"/>
        </w:numPr>
        <w:rPr>
          <w:rStyle w:val="normaltextrun"/>
          <w:rFonts w:ascii="Arial" w:hAnsi="Arial" w:cs="Arial"/>
        </w:rPr>
      </w:pPr>
      <w:r w:rsidRPr="00FE376D">
        <w:rPr>
          <w:rStyle w:val="normaltextrun"/>
          <w:rFonts w:ascii="Arial" w:hAnsi="Arial" w:cs="Arial"/>
          <w:color w:val="000000"/>
          <w:shd w:val="clear" w:color="auto" w:fill="FFFFFF"/>
        </w:rPr>
        <w:t>The ability to generate and maintain external links and a firm commitment to ongoing personal and professional development. (D)</w:t>
      </w:r>
    </w:p>
    <w:p w14:paraId="3F20A39C" w14:textId="1454BE9F" w:rsidR="004604F5" w:rsidRPr="00FE376D" w:rsidRDefault="00302146" w:rsidP="001354FF">
      <w:pPr>
        <w:pStyle w:val="ListParagraph"/>
        <w:numPr>
          <w:ilvl w:val="0"/>
          <w:numId w:val="44"/>
        </w:numPr>
        <w:rPr>
          <w:rFonts w:ascii="Arial" w:hAnsi="Arial" w:cs="Arial"/>
        </w:rPr>
      </w:pPr>
      <w:r w:rsidRPr="00FE376D">
        <w:rPr>
          <w:rStyle w:val="normaltextrun"/>
          <w:rFonts w:ascii="Arial" w:hAnsi="Arial" w:cs="Arial"/>
          <w:color w:val="000000"/>
          <w:shd w:val="clear" w:color="auto" w:fill="FFFFFF"/>
        </w:rPr>
        <w:t>The ability to identify opportunities for organisational improvement and develop strategies and behaviours that inspire and motivate a diverse audience to influence and share the future direction of the business of the University. (D)</w:t>
      </w:r>
    </w:p>
    <w:p w14:paraId="5CF59FA3" w14:textId="77777777" w:rsidR="00C97263" w:rsidRPr="00B84A89" w:rsidRDefault="00C97263" w:rsidP="00C97263">
      <w:pPr>
        <w:rPr>
          <w:rFonts w:ascii="Arial" w:hAnsi="Arial" w:cs="Arial"/>
          <w:sz w:val="24"/>
          <w:szCs w:val="24"/>
        </w:rPr>
      </w:pPr>
    </w:p>
    <w:p w14:paraId="55FA22EE" w14:textId="77777777" w:rsidR="00C97263" w:rsidRDefault="00C97263" w:rsidP="00C97263">
      <w:pPr>
        <w:pStyle w:val="ListParagraph"/>
        <w:rPr>
          <w:rFonts w:ascii="Arial" w:hAnsi="Arial" w:cs="Arial"/>
          <w:sz w:val="24"/>
          <w:szCs w:val="24"/>
        </w:rPr>
      </w:pPr>
    </w:p>
    <w:p w14:paraId="781AE1D2" w14:textId="109D517D" w:rsidR="00C97263" w:rsidRPr="003F0700" w:rsidRDefault="00C97263" w:rsidP="00C97263">
      <w:pPr>
        <w:rPr>
          <w:rFonts w:ascii="Arial" w:hAnsi="Arial" w:cs="Arial"/>
          <w:sz w:val="24"/>
          <w:szCs w:val="24"/>
        </w:rPr>
      </w:pPr>
    </w:p>
    <w:p w14:paraId="3A561B91" w14:textId="77777777" w:rsidR="00C97263" w:rsidRDefault="00C97263" w:rsidP="00C97263">
      <w:pPr>
        <w:pStyle w:val="ListParagraph"/>
        <w:rPr>
          <w:rFonts w:ascii="Arial" w:hAnsi="Arial" w:cs="Arial"/>
          <w:sz w:val="24"/>
          <w:szCs w:val="24"/>
        </w:rPr>
      </w:pPr>
    </w:p>
    <w:p w14:paraId="146C6145" w14:textId="77777777" w:rsidR="00C97263" w:rsidRPr="00C74EAC" w:rsidRDefault="00C97263" w:rsidP="00C97263">
      <w:pPr>
        <w:pStyle w:val="ListParagraph"/>
        <w:rPr>
          <w:rFonts w:ascii="Arial" w:hAnsi="Arial" w:cs="Arial"/>
          <w:sz w:val="24"/>
          <w:szCs w:val="24"/>
        </w:rPr>
      </w:pPr>
    </w:p>
    <w:p w14:paraId="1CDC5482" w14:textId="77777777" w:rsidR="00C97263" w:rsidRPr="005F5944" w:rsidRDefault="00C97263" w:rsidP="00C97263">
      <w:pPr>
        <w:rPr>
          <w:rFonts w:ascii="Arial" w:hAnsi="Arial" w:cs="Arial"/>
          <w:sz w:val="24"/>
          <w:szCs w:val="24"/>
        </w:rPr>
      </w:pPr>
    </w:p>
    <w:p w14:paraId="4BA2BACB" w14:textId="77777777" w:rsidR="00C97263" w:rsidRDefault="00C97263" w:rsidP="00C97263">
      <w:pPr>
        <w:rPr>
          <w:rFonts w:ascii="Arial" w:hAnsi="Arial" w:cs="Arial"/>
          <w:b/>
          <w:bCs/>
          <w:sz w:val="24"/>
          <w:szCs w:val="24"/>
        </w:rPr>
      </w:pPr>
    </w:p>
    <w:p w14:paraId="3CE4E719" w14:textId="77777777" w:rsidR="00C97263" w:rsidRPr="00DD78FA" w:rsidRDefault="00C97263" w:rsidP="00C97263">
      <w:pPr>
        <w:rPr>
          <w:rFonts w:ascii="Arial" w:hAnsi="Arial" w:cs="Arial"/>
        </w:rPr>
      </w:pPr>
    </w:p>
    <w:p w14:paraId="1BE2573F" w14:textId="77777777" w:rsidR="00426FDB" w:rsidRDefault="00426FDB"/>
    <w:sectPr w:rsidR="00426FDB" w:rsidSect="00C97263">
      <w:headerReference w:type="default" r:id="rId10"/>
      <w:pgSz w:w="11906" w:h="16838"/>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1FDD2" w14:textId="77777777" w:rsidR="00873800" w:rsidRDefault="00873800" w:rsidP="00ED4BA2">
      <w:pPr>
        <w:spacing w:after="0" w:line="240" w:lineRule="auto"/>
      </w:pPr>
      <w:r>
        <w:separator/>
      </w:r>
    </w:p>
  </w:endnote>
  <w:endnote w:type="continuationSeparator" w:id="0">
    <w:p w14:paraId="544B3C36" w14:textId="77777777" w:rsidR="00873800" w:rsidRDefault="00873800" w:rsidP="00ED4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6B344" w14:textId="77777777" w:rsidR="00873800" w:rsidRDefault="00873800" w:rsidP="00ED4BA2">
      <w:pPr>
        <w:spacing w:after="0" w:line="240" w:lineRule="auto"/>
      </w:pPr>
      <w:r>
        <w:separator/>
      </w:r>
    </w:p>
  </w:footnote>
  <w:footnote w:type="continuationSeparator" w:id="0">
    <w:p w14:paraId="24559902" w14:textId="77777777" w:rsidR="00873800" w:rsidRDefault="00873800" w:rsidP="00ED4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97B81" w14:textId="77777777" w:rsidR="00C97263" w:rsidRDefault="00C97263" w:rsidP="00ED4BA2">
    <w:pPr>
      <w:pStyle w:val="Header"/>
      <w:rPr>
        <w:sz w:val="16"/>
        <w:szCs w:val="16"/>
      </w:rPr>
    </w:pPr>
    <w:r w:rsidRPr="00AB19F7">
      <w:rPr>
        <w:bCs/>
        <w:noProof/>
        <w:color w:val="0E2841" w:themeColor="text2"/>
        <w:sz w:val="18"/>
        <w:szCs w:val="18"/>
      </w:rPr>
      <w:drawing>
        <wp:inline distT="0" distB="0" distL="0" distR="0" wp14:anchorId="1C0B55DE" wp14:editId="79E9F9CA">
          <wp:extent cx="1117600" cy="699884"/>
          <wp:effectExtent l="25400" t="0" r="0" b="0"/>
          <wp:docPr id="746154912" name="Picture 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54912" name="Picture 0">
                    <a:extLst>
                      <a:ext uri="{C183D7F6-B498-43B3-948B-1728B52AA6E4}">
                        <adec:decorative xmlns:adec="http://schemas.microsoft.com/office/drawing/2017/decorative" val="1"/>
                      </a:ext>
                    </a:extLst>
                  </pic:cNvPr>
                  <pic:cNvPicPr/>
                </pic:nvPicPr>
                <pic:blipFill>
                  <a:blip r:embed="rId1"/>
                  <a:stretch>
                    <a:fillRect/>
                  </a:stretch>
                </pic:blipFill>
                <pic:spPr>
                  <a:xfrm>
                    <a:off x="0" y="0"/>
                    <a:ext cx="1118583" cy="700500"/>
                  </a:xfrm>
                  <a:prstGeom prst="rect">
                    <a:avLst/>
                  </a:prstGeom>
                </pic:spPr>
              </pic:pic>
            </a:graphicData>
          </a:graphic>
        </wp:inline>
      </w:drawing>
    </w:r>
    <w:r>
      <w:rPr>
        <w:sz w:val="44"/>
        <w:szCs w:val="44"/>
      </w:rPr>
      <w:t xml:space="preserve">    </w:t>
    </w:r>
    <w:r>
      <w:rPr>
        <w:sz w:val="16"/>
        <w:szCs w:val="16"/>
      </w:rPr>
      <w:t xml:space="preserve"> </w:t>
    </w:r>
  </w:p>
  <w:p w14:paraId="13B3CF8B" w14:textId="77777777" w:rsidR="00C97263" w:rsidRPr="00CC4414" w:rsidRDefault="00C97263" w:rsidP="00ED4BA2">
    <w:pPr>
      <w:pStyle w:val="Header"/>
      <w:rPr>
        <w:sz w:val="16"/>
        <w:szCs w:val="16"/>
      </w:rPr>
    </w:pPr>
    <w:r>
      <w:rPr>
        <w:sz w:val="44"/>
        <w:szCs w:val="4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6F81"/>
    <w:multiLevelType w:val="hybridMultilevel"/>
    <w:tmpl w:val="12BAB2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823554"/>
    <w:multiLevelType w:val="hybridMultilevel"/>
    <w:tmpl w:val="07DCFA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46E5C"/>
    <w:multiLevelType w:val="multilevel"/>
    <w:tmpl w:val="3FFAE1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5538D"/>
    <w:multiLevelType w:val="multilevel"/>
    <w:tmpl w:val="31AE48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76759"/>
    <w:multiLevelType w:val="multilevel"/>
    <w:tmpl w:val="F9DE48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027C44"/>
    <w:multiLevelType w:val="multilevel"/>
    <w:tmpl w:val="02BAF8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06F17"/>
    <w:multiLevelType w:val="hybridMultilevel"/>
    <w:tmpl w:val="4CD4E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BD677A"/>
    <w:multiLevelType w:val="hybridMultilevel"/>
    <w:tmpl w:val="E9142D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E57096"/>
    <w:multiLevelType w:val="multilevel"/>
    <w:tmpl w:val="F39667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1E4D79"/>
    <w:multiLevelType w:val="multilevel"/>
    <w:tmpl w:val="D428A0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5B7FB6"/>
    <w:multiLevelType w:val="multilevel"/>
    <w:tmpl w:val="67B02C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3C2BCC"/>
    <w:multiLevelType w:val="hybridMultilevel"/>
    <w:tmpl w:val="303E4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EB7424"/>
    <w:multiLevelType w:val="hybridMultilevel"/>
    <w:tmpl w:val="9EFE0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A719F2"/>
    <w:multiLevelType w:val="multilevel"/>
    <w:tmpl w:val="1108C1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EF75CF"/>
    <w:multiLevelType w:val="multilevel"/>
    <w:tmpl w:val="AC8E66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A22459"/>
    <w:multiLevelType w:val="hybridMultilevel"/>
    <w:tmpl w:val="33CEC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461AF4"/>
    <w:multiLevelType w:val="multilevel"/>
    <w:tmpl w:val="7100AE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3604F8"/>
    <w:multiLevelType w:val="hybridMultilevel"/>
    <w:tmpl w:val="EB689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554644"/>
    <w:multiLevelType w:val="multilevel"/>
    <w:tmpl w:val="A262F3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B467F1"/>
    <w:multiLevelType w:val="multilevel"/>
    <w:tmpl w:val="8856EF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BF6AFF"/>
    <w:multiLevelType w:val="hybridMultilevel"/>
    <w:tmpl w:val="D9B0D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B4541F"/>
    <w:multiLevelType w:val="multilevel"/>
    <w:tmpl w:val="C270C8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7B3FDC"/>
    <w:multiLevelType w:val="multilevel"/>
    <w:tmpl w:val="2D2C7F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C639DF"/>
    <w:multiLevelType w:val="hybridMultilevel"/>
    <w:tmpl w:val="DDE8B8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FE06E7"/>
    <w:multiLevelType w:val="multilevel"/>
    <w:tmpl w:val="F3C2FF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9D36EE"/>
    <w:multiLevelType w:val="multilevel"/>
    <w:tmpl w:val="0DBAE7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B82136"/>
    <w:multiLevelType w:val="multilevel"/>
    <w:tmpl w:val="8A429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0252D3"/>
    <w:multiLevelType w:val="multilevel"/>
    <w:tmpl w:val="580E6C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0D37D2"/>
    <w:multiLevelType w:val="multilevel"/>
    <w:tmpl w:val="4C0CE0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3C4639"/>
    <w:multiLevelType w:val="hybridMultilevel"/>
    <w:tmpl w:val="48D44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A1799F"/>
    <w:multiLevelType w:val="hybridMultilevel"/>
    <w:tmpl w:val="1F80F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B66943"/>
    <w:multiLevelType w:val="multilevel"/>
    <w:tmpl w:val="EEE2F0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0B4572"/>
    <w:multiLevelType w:val="multilevel"/>
    <w:tmpl w:val="C97E6B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4314A0"/>
    <w:multiLevelType w:val="hybridMultilevel"/>
    <w:tmpl w:val="E62238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635676"/>
    <w:multiLevelType w:val="hybridMultilevel"/>
    <w:tmpl w:val="5AA28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AFC3CA9"/>
    <w:multiLevelType w:val="multilevel"/>
    <w:tmpl w:val="A5008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BE3AF8"/>
    <w:multiLevelType w:val="multilevel"/>
    <w:tmpl w:val="F16E8D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584DAD"/>
    <w:multiLevelType w:val="multilevel"/>
    <w:tmpl w:val="3B904F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1953FC"/>
    <w:multiLevelType w:val="multilevel"/>
    <w:tmpl w:val="487AD3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D1796F"/>
    <w:multiLevelType w:val="multilevel"/>
    <w:tmpl w:val="BF92D0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EF41D1"/>
    <w:multiLevelType w:val="multilevel"/>
    <w:tmpl w:val="7C648C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4D6EBE"/>
    <w:multiLevelType w:val="multilevel"/>
    <w:tmpl w:val="73E6D2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974F85"/>
    <w:multiLevelType w:val="multilevel"/>
    <w:tmpl w:val="CDE8E0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B37267"/>
    <w:multiLevelType w:val="multilevel"/>
    <w:tmpl w:val="4790C2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9B0242"/>
    <w:multiLevelType w:val="multilevel"/>
    <w:tmpl w:val="9EEA02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3326EB"/>
    <w:multiLevelType w:val="hybridMultilevel"/>
    <w:tmpl w:val="7D0CAD7C"/>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46" w15:restartNumberingAfterBreak="0">
    <w:nsid w:val="7C5349BB"/>
    <w:multiLevelType w:val="multilevel"/>
    <w:tmpl w:val="AE9894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374716"/>
    <w:multiLevelType w:val="multilevel"/>
    <w:tmpl w:val="C3C271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8387072">
    <w:abstractNumId w:val="15"/>
  </w:num>
  <w:num w:numId="2" w16cid:durableId="2136171251">
    <w:abstractNumId w:val="34"/>
  </w:num>
  <w:num w:numId="3" w16cid:durableId="967778879">
    <w:abstractNumId w:val="33"/>
  </w:num>
  <w:num w:numId="4" w16cid:durableId="851841086">
    <w:abstractNumId w:val="35"/>
  </w:num>
  <w:num w:numId="5" w16cid:durableId="1435709816">
    <w:abstractNumId w:val="31"/>
  </w:num>
  <w:num w:numId="6" w16cid:durableId="1765805910">
    <w:abstractNumId w:val="2"/>
  </w:num>
  <w:num w:numId="7" w16cid:durableId="1748577622">
    <w:abstractNumId w:val="5"/>
  </w:num>
  <w:num w:numId="8" w16cid:durableId="131365589">
    <w:abstractNumId w:val="42"/>
  </w:num>
  <w:num w:numId="9" w16cid:durableId="2137215905">
    <w:abstractNumId w:val="4"/>
  </w:num>
  <w:num w:numId="10" w16cid:durableId="1496729763">
    <w:abstractNumId w:val="14"/>
  </w:num>
  <w:num w:numId="11" w16cid:durableId="2035690720">
    <w:abstractNumId w:val="27"/>
  </w:num>
  <w:num w:numId="12" w16cid:durableId="1670403610">
    <w:abstractNumId w:val="26"/>
  </w:num>
  <w:num w:numId="13" w16cid:durableId="2007778246">
    <w:abstractNumId w:val="46"/>
  </w:num>
  <w:num w:numId="14" w16cid:durableId="1073431700">
    <w:abstractNumId w:val="32"/>
  </w:num>
  <w:num w:numId="15" w16cid:durableId="774207869">
    <w:abstractNumId w:val="8"/>
  </w:num>
  <w:num w:numId="16" w16cid:durableId="251205191">
    <w:abstractNumId w:val="10"/>
  </w:num>
  <w:num w:numId="17" w16cid:durableId="1865316920">
    <w:abstractNumId w:val="38"/>
  </w:num>
  <w:num w:numId="18" w16cid:durableId="1321422738">
    <w:abstractNumId w:val="3"/>
  </w:num>
  <w:num w:numId="19" w16cid:durableId="2054424238">
    <w:abstractNumId w:val="28"/>
  </w:num>
  <w:num w:numId="20" w16cid:durableId="1007093220">
    <w:abstractNumId w:val="39"/>
  </w:num>
  <w:num w:numId="21" w16cid:durableId="1593970052">
    <w:abstractNumId w:val="22"/>
  </w:num>
  <w:num w:numId="22" w16cid:durableId="2094616909">
    <w:abstractNumId w:val="21"/>
  </w:num>
  <w:num w:numId="23" w16cid:durableId="699160712">
    <w:abstractNumId w:val="24"/>
  </w:num>
  <w:num w:numId="24" w16cid:durableId="150215256">
    <w:abstractNumId w:val="9"/>
  </w:num>
  <w:num w:numId="25" w16cid:durableId="1348753436">
    <w:abstractNumId w:val="37"/>
  </w:num>
  <w:num w:numId="26" w16cid:durableId="1146706915">
    <w:abstractNumId w:val="44"/>
  </w:num>
  <w:num w:numId="27" w16cid:durableId="113525049">
    <w:abstractNumId w:val="41"/>
  </w:num>
  <w:num w:numId="28" w16cid:durableId="396710784">
    <w:abstractNumId w:val="43"/>
  </w:num>
  <w:num w:numId="29" w16cid:durableId="1877964178">
    <w:abstractNumId w:val="19"/>
  </w:num>
  <w:num w:numId="30" w16cid:durableId="560944435">
    <w:abstractNumId w:val="18"/>
  </w:num>
  <w:num w:numId="31" w16cid:durableId="734475539">
    <w:abstractNumId w:val="25"/>
  </w:num>
  <w:num w:numId="32" w16cid:durableId="1693188688">
    <w:abstractNumId w:val="40"/>
  </w:num>
  <w:num w:numId="33" w16cid:durableId="1261524394">
    <w:abstractNumId w:val="36"/>
  </w:num>
  <w:num w:numId="34" w16cid:durableId="1786498">
    <w:abstractNumId w:val="13"/>
  </w:num>
  <w:num w:numId="35" w16cid:durableId="98575445">
    <w:abstractNumId w:val="16"/>
  </w:num>
  <w:num w:numId="36" w16cid:durableId="502084705">
    <w:abstractNumId w:val="47"/>
  </w:num>
  <w:num w:numId="37" w16cid:durableId="1527140176">
    <w:abstractNumId w:val="45"/>
  </w:num>
  <w:num w:numId="38" w16cid:durableId="1849370302">
    <w:abstractNumId w:val="1"/>
  </w:num>
  <w:num w:numId="39" w16cid:durableId="635838751">
    <w:abstractNumId w:val="29"/>
  </w:num>
  <w:num w:numId="40" w16cid:durableId="969483280">
    <w:abstractNumId w:val="17"/>
  </w:num>
  <w:num w:numId="41" w16cid:durableId="929629254">
    <w:abstractNumId w:val="11"/>
  </w:num>
  <w:num w:numId="42" w16cid:durableId="111289392">
    <w:abstractNumId w:val="6"/>
  </w:num>
  <w:num w:numId="43" w16cid:durableId="1714887639">
    <w:abstractNumId w:val="20"/>
  </w:num>
  <w:num w:numId="44" w16cid:durableId="999700897">
    <w:abstractNumId w:val="0"/>
  </w:num>
  <w:num w:numId="45" w16cid:durableId="1692486751">
    <w:abstractNumId w:val="7"/>
  </w:num>
  <w:num w:numId="46" w16cid:durableId="1695422806">
    <w:abstractNumId w:val="23"/>
  </w:num>
  <w:num w:numId="47" w16cid:durableId="225334801">
    <w:abstractNumId w:val="12"/>
  </w:num>
  <w:num w:numId="48" w16cid:durableId="113884216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7263"/>
    <w:rsid w:val="00002A2D"/>
    <w:rsid w:val="00024EAD"/>
    <w:rsid w:val="000332A9"/>
    <w:rsid w:val="00033D0B"/>
    <w:rsid w:val="00035C0D"/>
    <w:rsid w:val="000411D0"/>
    <w:rsid w:val="0005309D"/>
    <w:rsid w:val="000A2C0D"/>
    <w:rsid w:val="000D7441"/>
    <w:rsid w:val="000D75E0"/>
    <w:rsid w:val="000D7CB4"/>
    <w:rsid w:val="000E0395"/>
    <w:rsid w:val="000E2A02"/>
    <w:rsid w:val="000E54DD"/>
    <w:rsid w:val="00124035"/>
    <w:rsid w:val="001354FF"/>
    <w:rsid w:val="00142E32"/>
    <w:rsid w:val="00143236"/>
    <w:rsid w:val="0015117C"/>
    <w:rsid w:val="00192646"/>
    <w:rsid w:val="00193E7E"/>
    <w:rsid w:val="001948E0"/>
    <w:rsid w:val="001A31A4"/>
    <w:rsid w:val="001C66FF"/>
    <w:rsid w:val="001D37A3"/>
    <w:rsid w:val="001D38F7"/>
    <w:rsid w:val="001E5E9A"/>
    <w:rsid w:val="001F4F79"/>
    <w:rsid w:val="001F7C1B"/>
    <w:rsid w:val="002157C1"/>
    <w:rsid w:val="00221D7B"/>
    <w:rsid w:val="00243C32"/>
    <w:rsid w:val="002514C5"/>
    <w:rsid w:val="0028106A"/>
    <w:rsid w:val="002820A1"/>
    <w:rsid w:val="002852FA"/>
    <w:rsid w:val="00297979"/>
    <w:rsid w:val="002A0378"/>
    <w:rsid w:val="002B0625"/>
    <w:rsid w:val="002B12CF"/>
    <w:rsid w:val="002B76ED"/>
    <w:rsid w:val="002C3666"/>
    <w:rsid w:val="002C6DB3"/>
    <w:rsid w:val="002D1C8D"/>
    <w:rsid w:val="00302146"/>
    <w:rsid w:val="003167BB"/>
    <w:rsid w:val="00326B19"/>
    <w:rsid w:val="00326E5F"/>
    <w:rsid w:val="00333F41"/>
    <w:rsid w:val="003500FF"/>
    <w:rsid w:val="00355CE0"/>
    <w:rsid w:val="003565E9"/>
    <w:rsid w:val="00360078"/>
    <w:rsid w:val="003607EE"/>
    <w:rsid w:val="00363C95"/>
    <w:rsid w:val="003778C4"/>
    <w:rsid w:val="00395E4B"/>
    <w:rsid w:val="003C620A"/>
    <w:rsid w:val="003D4030"/>
    <w:rsid w:val="003E0783"/>
    <w:rsid w:val="003E7CF6"/>
    <w:rsid w:val="003F59DD"/>
    <w:rsid w:val="003F7933"/>
    <w:rsid w:val="0040306E"/>
    <w:rsid w:val="004116E7"/>
    <w:rsid w:val="00413DB3"/>
    <w:rsid w:val="004259C6"/>
    <w:rsid w:val="00426FDB"/>
    <w:rsid w:val="00431C40"/>
    <w:rsid w:val="00436EC2"/>
    <w:rsid w:val="00452D6B"/>
    <w:rsid w:val="00456952"/>
    <w:rsid w:val="004604F5"/>
    <w:rsid w:val="004707F1"/>
    <w:rsid w:val="004736DA"/>
    <w:rsid w:val="00474CFB"/>
    <w:rsid w:val="00492F42"/>
    <w:rsid w:val="0049742E"/>
    <w:rsid w:val="004D10A3"/>
    <w:rsid w:val="004F6376"/>
    <w:rsid w:val="00500D5D"/>
    <w:rsid w:val="00502083"/>
    <w:rsid w:val="005074B1"/>
    <w:rsid w:val="00522B56"/>
    <w:rsid w:val="00533769"/>
    <w:rsid w:val="0054412C"/>
    <w:rsid w:val="00550AC1"/>
    <w:rsid w:val="0057304F"/>
    <w:rsid w:val="005738EA"/>
    <w:rsid w:val="00580FCA"/>
    <w:rsid w:val="0058223D"/>
    <w:rsid w:val="00584826"/>
    <w:rsid w:val="0059000E"/>
    <w:rsid w:val="005938A3"/>
    <w:rsid w:val="00596A8F"/>
    <w:rsid w:val="005C2CD7"/>
    <w:rsid w:val="005C56A7"/>
    <w:rsid w:val="005D14A1"/>
    <w:rsid w:val="005D79BF"/>
    <w:rsid w:val="005E2B9E"/>
    <w:rsid w:val="005E303A"/>
    <w:rsid w:val="005E4545"/>
    <w:rsid w:val="005E71DB"/>
    <w:rsid w:val="005F32B1"/>
    <w:rsid w:val="005F648E"/>
    <w:rsid w:val="00623FB6"/>
    <w:rsid w:val="006279F6"/>
    <w:rsid w:val="0063668F"/>
    <w:rsid w:val="006631D7"/>
    <w:rsid w:val="0066553E"/>
    <w:rsid w:val="00674926"/>
    <w:rsid w:val="006953A8"/>
    <w:rsid w:val="006A0AB5"/>
    <w:rsid w:val="006D14DD"/>
    <w:rsid w:val="006F6195"/>
    <w:rsid w:val="00704A8B"/>
    <w:rsid w:val="00721CDD"/>
    <w:rsid w:val="007379E3"/>
    <w:rsid w:val="00744F44"/>
    <w:rsid w:val="0076039A"/>
    <w:rsid w:val="007704DE"/>
    <w:rsid w:val="007A5B16"/>
    <w:rsid w:val="007C6B54"/>
    <w:rsid w:val="007D334D"/>
    <w:rsid w:val="007E22DF"/>
    <w:rsid w:val="007E60C6"/>
    <w:rsid w:val="007F027F"/>
    <w:rsid w:val="007F1630"/>
    <w:rsid w:val="008006C3"/>
    <w:rsid w:val="00802242"/>
    <w:rsid w:val="00816BF8"/>
    <w:rsid w:val="00821B3E"/>
    <w:rsid w:val="00831179"/>
    <w:rsid w:val="0083496F"/>
    <w:rsid w:val="00847127"/>
    <w:rsid w:val="0085282F"/>
    <w:rsid w:val="00856628"/>
    <w:rsid w:val="00863047"/>
    <w:rsid w:val="0086674A"/>
    <w:rsid w:val="00866B99"/>
    <w:rsid w:val="00873800"/>
    <w:rsid w:val="00875443"/>
    <w:rsid w:val="00882759"/>
    <w:rsid w:val="008B1493"/>
    <w:rsid w:val="008C0481"/>
    <w:rsid w:val="008C0512"/>
    <w:rsid w:val="008C4E4B"/>
    <w:rsid w:val="008D1E1F"/>
    <w:rsid w:val="008D2E07"/>
    <w:rsid w:val="008D5B7D"/>
    <w:rsid w:val="008E12A4"/>
    <w:rsid w:val="008F0D3E"/>
    <w:rsid w:val="008F4767"/>
    <w:rsid w:val="00901183"/>
    <w:rsid w:val="009024AA"/>
    <w:rsid w:val="009078DF"/>
    <w:rsid w:val="0091247C"/>
    <w:rsid w:val="00916668"/>
    <w:rsid w:val="00921A55"/>
    <w:rsid w:val="009428AA"/>
    <w:rsid w:val="00951D2E"/>
    <w:rsid w:val="00954078"/>
    <w:rsid w:val="00955821"/>
    <w:rsid w:val="00975E01"/>
    <w:rsid w:val="00980780"/>
    <w:rsid w:val="00987A1A"/>
    <w:rsid w:val="009A1222"/>
    <w:rsid w:val="009B78A5"/>
    <w:rsid w:val="009C2A2C"/>
    <w:rsid w:val="009C3FCB"/>
    <w:rsid w:val="009C71C4"/>
    <w:rsid w:val="009C7809"/>
    <w:rsid w:val="009D5DFF"/>
    <w:rsid w:val="00A00070"/>
    <w:rsid w:val="00A00B56"/>
    <w:rsid w:val="00A027FF"/>
    <w:rsid w:val="00A06D9E"/>
    <w:rsid w:val="00A12F0C"/>
    <w:rsid w:val="00A324AC"/>
    <w:rsid w:val="00A361C3"/>
    <w:rsid w:val="00A452D9"/>
    <w:rsid w:val="00A5328F"/>
    <w:rsid w:val="00A53751"/>
    <w:rsid w:val="00A72428"/>
    <w:rsid w:val="00A82255"/>
    <w:rsid w:val="00A848AE"/>
    <w:rsid w:val="00A938A3"/>
    <w:rsid w:val="00AB4DE4"/>
    <w:rsid w:val="00AC30BD"/>
    <w:rsid w:val="00AC4380"/>
    <w:rsid w:val="00AD06AE"/>
    <w:rsid w:val="00AD45DE"/>
    <w:rsid w:val="00AD5062"/>
    <w:rsid w:val="00AE3583"/>
    <w:rsid w:val="00AF1230"/>
    <w:rsid w:val="00AF5A11"/>
    <w:rsid w:val="00B05C90"/>
    <w:rsid w:val="00B2027B"/>
    <w:rsid w:val="00B43FB3"/>
    <w:rsid w:val="00B60E38"/>
    <w:rsid w:val="00B77923"/>
    <w:rsid w:val="00B853D3"/>
    <w:rsid w:val="00BA1F07"/>
    <w:rsid w:val="00BD0280"/>
    <w:rsid w:val="00BE07CC"/>
    <w:rsid w:val="00BE6FDC"/>
    <w:rsid w:val="00C17369"/>
    <w:rsid w:val="00C602AE"/>
    <w:rsid w:val="00C652EE"/>
    <w:rsid w:val="00C6619B"/>
    <w:rsid w:val="00C67F85"/>
    <w:rsid w:val="00C934F8"/>
    <w:rsid w:val="00C94AFF"/>
    <w:rsid w:val="00C94D6C"/>
    <w:rsid w:val="00C97263"/>
    <w:rsid w:val="00C9733C"/>
    <w:rsid w:val="00CB6E16"/>
    <w:rsid w:val="00CD5DC2"/>
    <w:rsid w:val="00CE45C0"/>
    <w:rsid w:val="00CF4EB6"/>
    <w:rsid w:val="00D03BA7"/>
    <w:rsid w:val="00D1432B"/>
    <w:rsid w:val="00D25C23"/>
    <w:rsid w:val="00D27E6C"/>
    <w:rsid w:val="00D30095"/>
    <w:rsid w:val="00D54A1A"/>
    <w:rsid w:val="00D61A13"/>
    <w:rsid w:val="00D65D4A"/>
    <w:rsid w:val="00D86438"/>
    <w:rsid w:val="00DB05A5"/>
    <w:rsid w:val="00DB103D"/>
    <w:rsid w:val="00DB3BC3"/>
    <w:rsid w:val="00DD23BC"/>
    <w:rsid w:val="00DE2C29"/>
    <w:rsid w:val="00DF5EBA"/>
    <w:rsid w:val="00DF6AFB"/>
    <w:rsid w:val="00DF6C9A"/>
    <w:rsid w:val="00E06B9E"/>
    <w:rsid w:val="00E11946"/>
    <w:rsid w:val="00E130F1"/>
    <w:rsid w:val="00E13A34"/>
    <w:rsid w:val="00E15BCF"/>
    <w:rsid w:val="00E271AB"/>
    <w:rsid w:val="00E33364"/>
    <w:rsid w:val="00E413EB"/>
    <w:rsid w:val="00E422B0"/>
    <w:rsid w:val="00E45CDE"/>
    <w:rsid w:val="00E50FA6"/>
    <w:rsid w:val="00E5268F"/>
    <w:rsid w:val="00E5438D"/>
    <w:rsid w:val="00E62FF1"/>
    <w:rsid w:val="00E744F7"/>
    <w:rsid w:val="00E74D0F"/>
    <w:rsid w:val="00E76751"/>
    <w:rsid w:val="00E7785C"/>
    <w:rsid w:val="00E93494"/>
    <w:rsid w:val="00E94753"/>
    <w:rsid w:val="00E95F15"/>
    <w:rsid w:val="00EA76F7"/>
    <w:rsid w:val="00EB0EC5"/>
    <w:rsid w:val="00EB35DF"/>
    <w:rsid w:val="00EB5AA8"/>
    <w:rsid w:val="00ED4BA2"/>
    <w:rsid w:val="00ED7E99"/>
    <w:rsid w:val="00EE1253"/>
    <w:rsid w:val="00EF3D36"/>
    <w:rsid w:val="00EF3DF7"/>
    <w:rsid w:val="00EF4AB8"/>
    <w:rsid w:val="00EF65A0"/>
    <w:rsid w:val="00EF7A42"/>
    <w:rsid w:val="00F11554"/>
    <w:rsid w:val="00F12118"/>
    <w:rsid w:val="00F1597B"/>
    <w:rsid w:val="00F1659A"/>
    <w:rsid w:val="00F3372A"/>
    <w:rsid w:val="00F44476"/>
    <w:rsid w:val="00F541D0"/>
    <w:rsid w:val="00F57714"/>
    <w:rsid w:val="00F57C40"/>
    <w:rsid w:val="00F84309"/>
    <w:rsid w:val="00F912CF"/>
    <w:rsid w:val="00F94C1B"/>
    <w:rsid w:val="00FB282E"/>
    <w:rsid w:val="00FB3199"/>
    <w:rsid w:val="00FB3BD2"/>
    <w:rsid w:val="00FB69EF"/>
    <w:rsid w:val="00FC53EA"/>
    <w:rsid w:val="00FE3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7FF173"/>
  <w15:chartTrackingRefBased/>
  <w15:docId w15:val="{2CCED045-2B9B-4F5D-B0FA-EA4010A09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263"/>
  </w:style>
  <w:style w:type="paragraph" w:styleId="Heading1">
    <w:name w:val="heading 1"/>
    <w:basedOn w:val="Normal"/>
    <w:next w:val="Normal"/>
    <w:link w:val="Heading1Char"/>
    <w:uiPriority w:val="9"/>
    <w:qFormat/>
    <w:rsid w:val="00C972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72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2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2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2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2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2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2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2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2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2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2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2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2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2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2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2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263"/>
    <w:rPr>
      <w:rFonts w:eastAsiaTheme="majorEastAsia" w:cstheme="majorBidi"/>
      <w:color w:val="272727" w:themeColor="text1" w:themeTint="D8"/>
    </w:rPr>
  </w:style>
  <w:style w:type="paragraph" w:styleId="Title">
    <w:name w:val="Title"/>
    <w:basedOn w:val="Normal"/>
    <w:next w:val="Normal"/>
    <w:link w:val="TitleChar"/>
    <w:uiPriority w:val="10"/>
    <w:qFormat/>
    <w:rsid w:val="00C972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2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2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2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263"/>
    <w:pPr>
      <w:spacing w:before="160"/>
      <w:jc w:val="center"/>
    </w:pPr>
    <w:rPr>
      <w:i/>
      <w:iCs/>
      <w:color w:val="404040" w:themeColor="text1" w:themeTint="BF"/>
    </w:rPr>
  </w:style>
  <w:style w:type="character" w:customStyle="1" w:styleId="QuoteChar">
    <w:name w:val="Quote Char"/>
    <w:basedOn w:val="DefaultParagraphFont"/>
    <w:link w:val="Quote"/>
    <w:uiPriority w:val="29"/>
    <w:rsid w:val="00C97263"/>
    <w:rPr>
      <w:i/>
      <w:iCs/>
      <w:color w:val="404040" w:themeColor="text1" w:themeTint="BF"/>
    </w:rPr>
  </w:style>
  <w:style w:type="paragraph" w:styleId="ListParagraph">
    <w:name w:val="List Paragraph"/>
    <w:basedOn w:val="Normal"/>
    <w:uiPriority w:val="34"/>
    <w:qFormat/>
    <w:rsid w:val="00C97263"/>
    <w:pPr>
      <w:ind w:left="720"/>
      <w:contextualSpacing/>
    </w:pPr>
  </w:style>
  <w:style w:type="character" w:styleId="IntenseEmphasis">
    <w:name w:val="Intense Emphasis"/>
    <w:basedOn w:val="DefaultParagraphFont"/>
    <w:uiPriority w:val="21"/>
    <w:qFormat/>
    <w:rsid w:val="00C97263"/>
    <w:rPr>
      <w:i/>
      <w:iCs/>
      <w:color w:val="0F4761" w:themeColor="accent1" w:themeShade="BF"/>
    </w:rPr>
  </w:style>
  <w:style w:type="paragraph" w:styleId="IntenseQuote">
    <w:name w:val="Intense Quote"/>
    <w:basedOn w:val="Normal"/>
    <w:next w:val="Normal"/>
    <w:link w:val="IntenseQuoteChar"/>
    <w:uiPriority w:val="30"/>
    <w:qFormat/>
    <w:rsid w:val="00C972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263"/>
    <w:rPr>
      <w:i/>
      <w:iCs/>
      <w:color w:val="0F4761" w:themeColor="accent1" w:themeShade="BF"/>
    </w:rPr>
  </w:style>
  <w:style w:type="character" w:styleId="IntenseReference">
    <w:name w:val="Intense Reference"/>
    <w:basedOn w:val="DefaultParagraphFont"/>
    <w:uiPriority w:val="32"/>
    <w:qFormat/>
    <w:rsid w:val="00C97263"/>
    <w:rPr>
      <w:b/>
      <w:bCs/>
      <w:smallCaps/>
      <w:color w:val="0F4761" w:themeColor="accent1" w:themeShade="BF"/>
      <w:spacing w:val="5"/>
    </w:rPr>
  </w:style>
  <w:style w:type="paragraph" w:styleId="Header">
    <w:name w:val="header"/>
    <w:basedOn w:val="Normal"/>
    <w:link w:val="HeaderChar"/>
    <w:uiPriority w:val="99"/>
    <w:unhideWhenUsed/>
    <w:rsid w:val="00C972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263"/>
  </w:style>
  <w:style w:type="paragraph" w:styleId="Footer">
    <w:name w:val="footer"/>
    <w:basedOn w:val="Normal"/>
    <w:link w:val="FooterChar"/>
    <w:uiPriority w:val="99"/>
    <w:semiHidden/>
    <w:unhideWhenUsed/>
    <w:rsid w:val="00ED4BA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D4BA2"/>
  </w:style>
  <w:style w:type="paragraph" w:styleId="NoSpacing">
    <w:name w:val="No Spacing"/>
    <w:uiPriority w:val="1"/>
    <w:qFormat/>
    <w:rsid w:val="00FB3BD2"/>
    <w:pPr>
      <w:spacing w:after="0" w:line="240" w:lineRule="auto"/>
    </w:pPr>
    <w:rPr>
      <w:rFonts w:ascii="Arial" w:eastAsia="Times New Roman" w:hAnsi="Arial" w:cs="Times New Roman"/>
      <w:kern w:val="0"/>
      <w:szCs w:val="20"/>
    </w:rPr>
  </w:style>
  <w:style w:type="paragraph" w:customStyle="1" w:styleId="paragraph">
    <w:name w:val="paragraph"/>
    <w:basedOn w:val="Normal"/>
    <w:rsid w:val="000332A9"/>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0332A9"/>
  </w:style>
  <w:style w:type="character" w:customStyle="1" w:styleId="eop">
    <w:name w:val="eop"/>
    <w:basedOn w:val="DefaultParagraphFont"/>
    <w:rsid w:val="000332A9"/>
  </w:style>
  <w:style w:type="character" w:customStyle="1" w:styleId="nobreakhyphenblob">
    <w:name w:val="nobreakhyphenblob"/>
    <w:basedOn w:val="DefaultParagraphFont"/>
    <w:rsid w:val="00033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ED40DC71B6C343B25D13B2FF68FB61" ma:contentTypeVersion="18" ma:contentTypeDescription="Create a new document." ma:contentTypeScope="" ma:versionID="d5af78ac4bb5d6257780753f1065942b">
  <xsd:schema xmlns:xsd="http://www.w3.org/2001/XMLSchema" xmlns:xs="http://www.w3.org/2001/XMLSchema" xmlns:p="http://schemas.microsoft.com/office/2006/metadata/properties" xmlns:ns2="cee8b218-9579-40ad-91d2-aaf9112ed1de" xmlns:ns3="42e575b6-6625-410e-aa5d-899c48312fee" targetNamespace="http://schemas.microsoft.com/office/2006/metadata/properties" ma:root="true" ma:fieldsID="d15ef556f4f5f84006f0b2e4e922c208" ns2:_="" ns3:_="">
    <xsd:import namespace="cee8b218-9579-40ad-91d2-aaf9112ed1de"/>
    <xsd:import namespace="42e575b6-6625-410e-aa5d-899c48312f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8b218-9579-40ad-91d2-aaf9112ed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e575b6-6625-410e-aa5d-899c48312f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dc3c098-89c4-4b79-9215-87acd7aa818f}" ma:internalName="TaxCatchAll" ma:showField="CatchAllData" ma:web="42e575b6-6625-410e-aa5d-899c48312f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e8b218-9579-40ad-91d2-aaf9112ed1de">
      <Terms xmlns="http://schemas.microsoft.com/office/infopath/2007/PartnerControls"/>
    </lcf76f155ced4ddcb4097134ff3c332f>
    <TaxCatchAll xmlns="42e575b6-6625-410e-aa5d-899c48312fee" xsi:nil="true"/>
    <SharedWithUsers xmlns="42e575b6-6625-410e-aa5d-899c48312fee">
      <UserInfo>
        <DisplayName/>
        <AccountId xsi:nil="true"/>
        <AccountType/>
      </UserInfo>
    </SharedWithUsers>
  </documentManagement>
</p:properties>
</file>

<file path=customXml/itemProps1.xml><?xml version="1.0" encoding="utf-8"?>
<ds:datastoreItem xmlns:ds="http://schemas.openxmlformats.org/officeDocument/2006/customXml" ds:itemID="{CC6768CF-6E58-4FF7-A946-48C6016F2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e8b218-9579-40ad-91d2-aaf9112ed1de"/>
    <ds:schemaRef ds:uri="42e575b6-6625-410e-aa5d-899c48312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6C1CB2-4CF7-4DD9-8753-BE1C4B770654}">
  <ds:schemaRefs>
    <ds:schemaRef ds:uri="http://schemas.microsoft.com/sharepoint/v3/contenttype/forms"/>
  </ds:schemaRefs>
</ds:datastoreItem>
</file>

<file path=customXml/itemProps3.xml><?xml version="1.0" encoding="utf-8"?>
<ds:datastoreItem xmlns:ds="http://schemas.openxmlformats.org/officeDocument/2006/customXml" ds:itemID="{C9011DF2-F347-49D0-BB62-9C80E487EA2F}">
  <ds:schemaRefs>
    <ds:schemaRef ds:uri="http://schemas.microsoft.com/office/2006/metadata/properties"/>
    <ds:schemaRef ds:uri="http://schemas.microsoft.com/office/infopath/2007/PartnerControls"/>
    <ds:schemaRef ds:uri="cee8b218-9579-40ad-91d2-aaf9112ed1de"/>
    <ds:schemaRef ds:uri="42e575b6-6625-410e-aa5d-899c48312fee"/>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5</Pages>
  <Words>1445</Words>
  <Characters>8240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Kite</dc:creator>
  <cp:keywords/>
  <dc:description/>
  <cp:lastModifiedBy>Gillian Hobson</cp:lastModifiedBy>
  <cp:revision>222</cp:revision>
  <dcterms:created xsi:type="dcterms:W3CDTF">2026-04-27T13:32:00Z</dcterms:created>
  <dcterms:modified xsi:type="dcterms:W3CDTF">2026-08-18T09:59:00Z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0x01010046ED40DC71B6C343B25D13B2FF68FB61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